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565C" w:rsidRPr="00A0565C" w:rsidRDefault="00EA245B" w:rsidP="00E74EC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EA245B">
        <w:rPr>
          <w:rFonts w:cs="Times New Roman"/>
        </w:rPr>
        <w:tab/>
      </w:r>
      <w:r w:rsidRPr="00EA245B">
        <w:rPr>
          <w:rFonts w:cs="Times New Roman"/>
        </w:rPr>
        <w:tab/>
      </w:r>
      <w:r w:rsidR="00A0565C">
        <w:tab/>
      </w:r>
      <w:r w:rsidR="00A0565C">
        <w:tab/>
      </w:r>
      <w:r w:rsidR="00A0565C" w:rsidRPr="00A0565C">
        <w:rPr>
          <w:rFonts w:ascii="Times New Roman" w:hAnsi="Times New Roman" w:cs="Times New Roman"/>
          <w:sz w:val="24"/>
          <w:szCs w:val="24"/>
        </w:rPr>
        <w:t xml:space="preserve"> Choceń, dnia </w:t>
      </w:r>
      <w:r w:rsidR="00EA3B17">
        <w:rPr>
          <w:rFonts w:ascii="Times New Roman" w:hAnsi="Times New Roman" w:cs="Times New Roman"/>
          <w:sz w:val="24"/>
          <w:szCs w:val="24"/>
        </w:rPr>
        <w:t>01</w:t>
      </w:r>
      <w:r w:rsidR="00A0565C" w:rsidRPr="00A0565C">
        <w:rPr>
          <w:rFonts w:ascii="Times New Roman" w:hAnsi="Times New Roman" w:cs="Times New Roman"/>
          <w:sz w:val="24"/>
          <w:szCs w:val="24"/>
        </w:rPr>
        <w:t>.0</w:t>
      </w:r>
      <w:r w:rsidR="00EA3B17">
        <w:rPr>
          <w:rFonts w:ascii="Times New Roman" w:hAnsi="Times New Roman" w:cs="Times New Roman"/>
          <w:sz w:val="24"/>
          <w:szCs w:val="24"/>
        </w:rPr>
        <w:t>4</w:t>
      </w:r>
      <w:r w:rsidR="00A0565C" w:rsidRPr="00A0565C">
        <w:rPr>
          <w:rFonts w:ascii="Times New Roman" w:hAnsi="Times New Roman" w:cs="Times New Roman"/>
          <w:sz w:val="24"/>
          <w:szCs w:val="24"/>
        </w:rPr>
        <w:t>.201</w:t>
      </w:r>
      <w:r w:rsidR="00511F89">
        <w:rPr>
          <w:rFonts w:ascii="Times New Roman" w:hAnsi="Times New Roman" w:cs="Times New Roman"/>
          <w:sz w:val="24"/>
          <w:szCs w:val="24"/>
        </w:rPr>
        <w:t>6</w:t>
      </w:r>
      <w:r w:rsidR="00A0565C" w:rsidRPr="00A0565C">
        <w:rPr>
          <w:rFonts w:ascii="Times New Roman" w:hAnsi="Times New Roman" w:cs="Times New Roman"/>
          <w:sz w:val="24"/>
          <w:szCs w:val="24"/>
        </w:rPr>
        <w:t xml:space="preserve"> r.</w:t>
      </w:r>
      <w:r w:rsidR="00A0565C" w:rsidRPr="00A0565C">
        <w:rPr>
          <w:rFonts w:ascii="Times New Roman" w:hAnsi="Times New Roman" w:cs="Times New Roman"/>
          <w:sz w:val="24"/>
          <w:szCs w:val="24"/>
        </w:rPr>
        <w:cr/>
      </w:r>
    </w:p>
    <w:p w:rsidR="00A0565C" w:rsidRPr="008367BC" w:rsidRDefault="00A0565C" w:rsidP="00E74EC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0565C" w:rsidRPr="008367BC" w:rsidRDefault="00A0565C" w:rsidP="00E74EC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367BC">
        <w:rPr>
          <w:rFonts w:ascii="Times New Roman" w:hAnsi="Times New Roman" w:cs="Times New Roman"/>
          <w:i/>
          <w:sz w:val="24"/>
          <w:szCs w:val="24"/>
        </w:rPr>
        <w:t xml:space="preserve"> ZP.271.</w:t>
      </w:r>
      <w:r w:rsidR="00284EBD" w:rsidRPr="008367BC">
        <w:rPr>
          <w:rFonts w:ascii="Times New Roman" w:hAnsi="Times New Roman" w:cs="Times New Roman"/>
          <w:i/>
          <w:sz w:val="24"/>
          <w:szCs w:val="24"/>
        </w:rPr>
        <w:t>3</w:t>
      </w:r>
      <w:r w:rsidRPr="008367BC">
        <w:rPr>
          <w:rFonts w:ascii="Times New Roman" w:hAnsi="Times New Roman" w:cs="Times New Roman"/>
          <w:i/>
          <w:sz w:val="24"/>
          <w:szCs w:val="24"/>
        </w:rPr>
        <w:t>.201</w:t>
      </w:r>
      <w:r w:rsidR="00511F89" w:rsidRPr="008367BC">
        <w:rPr>
          <w:rFonts w:ascii="Times New Roman" w:hAnsi="Times New Roman" w:cs="Times New Roman"/>
          <w:i/>
          <w:sz w:val="24"/>
          <w:szCs w:val="24"/>
        </w:rPr>
        <w:t>6</w:t>
      </w:r>
    </w:p>
    <w:p w:rsidR="00A0565C" w:rsidRPr="00A0565C" w:rsidRDefault="00A0565C" w:rsidP="00E74EC3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A0565C" w:rsidRPr="008367BC" w:rsidRDefault="00A03612" w:rsidP="00E74EC3">
      <w:pPr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367BC">
        <w:rPr>
          <w:rFonts w:ascii="Times New Roman" w:hAnsi="Times New Roman" w:cs="Times New Roman"/>
          <w:sz w:val="24"/>
          <w:szCs w:val="24"/>
        </w:rPr>
        <w:t>Wszyscy Wykonawcy</w:t>
      </w:r>
    </w:p>
    <w:p w:rsidR="00A0565C" w:rsidRPr="008367BC" w:rsidRDefault="00A0565C" w:rsidP="00E74EC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0565C" w:rsidRPr="00A0565C" w:rsidRDefault="00A0565C" w:rsidP="00E74EC3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A0565C">
        <w:rPr>
          <w:rFonts w:ascii="Times New Roman" w:hAnsi="Times New Roman" w:cs="Times New Roman"/>
          <w:b/>
          <w:sz w:val="24"/>
          <w:szCs w:val="24"/>
        </w:rPr>
        <w:t>WYJAŚNIENIA ZWIĄZANE Z TREŚCIĄ SIWZ</w:t>
      </w:r>
      <w:r w:rsidRPr="00A0565C">
        <w:rPr>
          <w:rFonts w:ascii="Times New Roman" w:hAnsi="Times New Roman" w:cs="Times New Roman"/>
          <w:b/>
          <w:sz w:val="24"/>
          <w:szCs w:val="24"/>
        </w:rPr>
        <w:cr/>
      </w:r>
    </w:p>
    <w:p w:rsidR="00A0565C" w:rsidRPr="00511F89" w:rsidRDefault="00A0565C" w:rsidP="00E74EC3">
      <w:pPr>
        <w:spacing w:after="0" w:line="360" w:lineRule="auto"/>
        <w:ind w:right="140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511F89">
        <w:rPr>
          <w:rFonts w:ascii="Times New Roman" w:hAnsi="Times New Roman" w:cs="Times New Roman"/>
          <w:b/>
          <w:sz w:val="24"/>
          <w:szCs w:val="24"/>
        </w:rPr>
        <w:t>Dotyczy: Postępowania o udzielenie zamówienia publicznego</w:t>
      </w:r>
      <w:r w:rsidR="005D2E48">
        <w:rPr>
          <w:rFonts w:ascii="Times New Roman" w:hAnsi="Times New Roman" w:cs="Times New Roman"/>
          <w:b/>
          <w:sz w:val="24"/>
          <w:szCs w:val="24"/>
        </w:rPr>
        <w:t>:</w:t>
      </w:r>
      <w:r w:rsidRPr="00511F8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A3B17">
        <w:rPr>
          <w:rFonts w:ascii="Times New Roman" w:hAnsi="Times New Roman" w:cs="Times New Roman"/>
          <w:b/>
          <w:bCs/>
          <w:sz w:val="24"/>
          <w:szCs w:val="24"/>
        </w:rPr>
        <w:t>Roboty nawierzchniowe bitumiczne</w:t>
      </w:r>
      <w:r w:rsidRPr="00511F89">
        <w:rPr>
          <w:rFonts w:ascii="Times New Roman" w:hAnsi="Times New Roman" w:cs="Times New Roman"/>
          <w:b/>
          <w:iCs/>
          <w:sz w:val="24"/>
          <w:szCs w:val="24"/>
        </w:rPr>
        <w:t xml:space="preserve">, </w:t>
      </w:r>
      <w:r w:rsidRPr="00511F89">
        <w:rPr>
          <w:rFonts w:ascii="Times New Roman" w:hAnsi="Times New Roman" w:cs="Times New Roman"/>
          <w:b/>
          <w:sz w:val="24"/>
          <w:szCs w:val="24"/>
        </w:rPr>
        <w:t>nr sprawy:</w:t>
      </w:r>
      <w:r w:rsidR="00EA3B1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11F89">
        <w:rPr>
          <w:rFonts w:ascii="Times New Roman" w:hAnsi="Times New Roman" w:cs="Times New Roman"/>
          <w:b/>
          <w:sz w:val="24"/>
          <w:szCs w:val="24"/>
        </w:rPr>
        <w:t>ZP.271.</w:t>
      </w:r>
      <w:r w:rsidR="00284EBD">
        <w:rPr>
          <w:rFonts w:ascii="Times New Roman" w:hAnsi="Times New Roman" w:cs="Times New Roman"/>
          <w:b/>
          <w:sz w:val="24"/>
          <w:szCs w:val="24"/>
        </w:rPr>
        <w:t>3</w:t>
      </w:r>
      <w:r w:rsidRPr="00511F89">
        <w:rPr>
          <w:rFonts w:ascii="Times New Roman" w:hAnsi="Times New Roman" w:cs="Times New Roman"/>
          <w:b/>
          <w:sz w:val="24"/>
          <w:szCs w:val="24"/>
        </w:rPr>
        <w:t>.201</w:t>
      </w:r>
      <w:r w:rsidR="00511F89" w:rsidRPr="00511F89">
        <w:rPr>
          <w:rFonts w:ascii="Times New Roman" w:hAnsi="Times New Roman" w:cs="Times New Roman"/>
          <w:b/>
          <w:sz w:val="24"/>
          <w:szCs w:val="24"/>
        </w:rPr>
        <w:t>6</w:t>
      </w:r>
    </w:p>
    <w:p w:rsidR="00A0565C" w:rsidRPr="00A0565C" w:rsidRDefault="00A0565C" w:rsidP="00E74EC3">
      <w:pPr>
        <w:autoSpaceDE w:val="0"/>
        <w:autoSpaceDN w:val="0"/>
        <w:adjustRightInd w:val="0"/>
        <w:spacing w:after="0" w:line="36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A0565C">
        <w:rPr>
          <w:rFonts w:ascii="Times New Roman" w:hAnsi="Times New Roman" w:cs="Times New Roman"/>
          <w:sz w:val="24"/>
          <w:szCs w:val="24"/>
        </w:rPr>
        <w:t>Zamawiający informuje, że w przedmiotowym postępowaniu od Wykonawców ubiegających się o udzielenie zamówienia wpłynęły pytania dotyczące treści SIWZ.</w:t>
      </w:r>
    </w:p>
    <w:p w:rsidR="00A0565C" w:rsidRPr="00402116" w:rsidRDefault="00A0565C" w:rsidP="00E74EC3">
      <w:pPr>
        <w:autoSpaceDE w:val="0"/>
        <w:autoSpaceDN w:val="0"/>
        <w:adjustRightInd w:val="0"/>
        <w:spacing w:after="0" w:line="360" w:lineRule="auto"/>
        <w:ind w:firstLine="425"/>
        <w:jc w:val="both"/>
        <w:rPr>
          <w:rFonts w:ascii="Times New Roman" w:hAnsi="Times New Roman" w:cs="Times New Roman"/>
          <w:sz w:val="24"/>
          <w:szCs w:val="24"/>
        </w:rPr>
      </w:pPr>
      <w:r w:rsidRPr="00A0565C">
        <w:rPr>
          <w:rFonts w:ascii="Times New Roman" w:hAnsi="Times New Roman" w:cs="Times New Roman"/>
          <w:sz w:val="24"/>
          <w:szCs w:val="24"/>
        </w:rPr>
        <w:t xml:space="preserve">Na podstawie art. 38 ust. 2 ustawy z dnia 29 stycznia 2004 roku - Prawo zamówień publicznych </w:t>
      </w:r>
      <w:r w:rsidRPr="00A0565C">
        <w:rPr>
          <w:rFonts w:ascii="Times New Roman" w:hAnsi="Times New Roman" w:cs="Times New Roman"/>
          <w:iCs/>
          <w:sz w:val="24"/>
          <w:szCs w:val="24"/>
        </w:rPr>
        <w:t>(</w:t>
      </w:r>
      <w:r w:rsidRPr="00A0565C">
        <w:rPr>
          <w:rFonts w:ascii="Times New Roman" w:hAnsi="Times New Roman" w:cs="Times New Roman"/>
          <w:sz w:val="24"/>
          <w:szCs w:val="24"/>
        </w:rPr>
        <w:t>Dz. U. z 201</w:t>
      </w:r>
      <w:r w:rsidR="0038226B">
        <w:rPr>
          <w:rFonts w:ascii="Times New Roman" w:hAnsi="Times New Roman" w:cs="Times New Roman"/>
          <w:sz w:val="24"/>
          <w:szCs w:val="24"/>
        </w:rPr>
        <w:t>5</w:t>
      </w:r>
      <w:r w:rsidRPr="00A0565C">
        <w:rPr>
          <w:rFonts w:ascii="Times New Roman" w:hAnsi="Times New Roman" w:cs="Times New Roman"/>
          <w:sz w:val="24"/>
          <w:szCs w:val="24"/>
        </w:rPr>
        <w:t xml:space="preserve"> r., poz. </w:t>
      </w:r>
      <w:r w:rsidR="00833A6C">
        <w:rPr>
          <w:rFonts w:ascii="Times New Roman" w:hAnsi="Times New Roman" w:cs="Times New Roman"/>
          <w:sz w:val="24"/>
          <w:szCs w:val="24"/>
        </w:rPr>
        <w:t>2164)</w:t>
      </w:r>
      <w:bookmarkStart w:id="0" w:name="_GoBack"/>
      <w:bookmarkEnd w:id="0"/>
      <w:r w:rsidR="0038226B">
        <w:rPr>
          <w:rFonts w:ascii="Times New Roman" w:hAnsi="Times New Roman" w:cs="Times New Roman"/>
          <w:sz w:val="24"/>
          <w:szCs w:val="24"/>
        </w:rPr>
        <w:t xml:space="preserve"> </w:t>
      </w:r>
      <w:r w:rsidRPr="00A0565C">
        <w:rPr>
          <w:rFonts w:ascii="Times New Roman" w:hAnsi="Times New Roman" w:cs="Times New Roman"/>
          <w:sz w:val="24"/>
          <w:szCs w:val="24"/>
        </w:rPr>
        <w:t>Zamawiający przekazuje Wykonawcom treść pytań wraz z odpowiedziami</w:t>
      </w:r>
      <w:r w:rsidR="002D36F2">
        <w:rPr>
          <w:rFonts w:ascii="Times New Roman" w:hAnsi="Times New Roman" w:cs="Times New Roman"/>
          <w:sz w:val="24"/>
          <w:szCs w:val="24"/>
        </w:rPr>
        <w:t>:</w:t>
      </w:r>
    </w:p>
    <w:p w:rsidR="001A7426" w:rsidRPr="00E74EC3" w:rsidRDefault="00EA3B17" w:rsidP="00E74EC3">
      <w:pPr>
        <w:pStyle w:val="NormalnyWeb"/>
        <w:numPr>
          <w:ilvl w:val="0"/>
          <w:numId w:val="3"/>
        </w:numPr>
        <w:spacing w:before="0" w:beforeAutospacing="0" w:after="0" w:afterAutospacing="0" w:line="360" w:lineRule="auto"/>
        <w:ind w:right="1"/>
        <w:jc w:val="both"/>
        <w:rPr>
          <w:lang w:val="pl-PL"/>
        </w:rPr>
      </w:pPr>
      <w:r>
        <w:rPr>
          <w:lang w:val="pl-PL"/>
        </w:rPr>
        <w:t xml:space="preserve">Proszę o informację dlaczego przy wyliczeniu ilości skropienia emulsją podbudowy powierzchnię robót zmniejszono o połowę? </w:t>
      </w:r>
    </w:p>
    <w:p w:rsidR="001A7426" w:rsidRPr="00E74EC3" w:rsidRDefault="003316B7" w:rsidP="00E74EC3">
      <w:pPr>
        <w:pStyle w:val="Akapitzlist"/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461CA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Wyjaśnienia:</w:t>
      </w:r>
      <w:r w:rsidR="00951BC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Rozliczenie robót zgodnie z przedmiarem.</w:t>
      </w:r>
    </w:p>
    <w:p w:rsidR="006A512C" w:rsidRPr="00E74EC3" w:rsidRDefault="00B90822" w:rsidP="00E74EC3">
      <w:pPr>
        <w:pStyle w:val="NormalnyWeb"/>
        <w:numPr>
          <w:ilvl w:val="0"/>
          <w:numId w:val="3"/>
        </w:numPr>
        <w:spacing w:before="0" w:beforeAutospacing="0" w:after="0" w:afterAutospacing="0" w:line="360" w:lineRule="auto"/>
        <w:ind w:right="1"/>
        <w:jc w:val="both"/>
        <w:rPr>
          <w:lang w:val="pl-PL"/>
        </w:rPr>
      </w:pPr>
      <w:r>
        <w:rPr>
          <w:lang w:val="pl-PL"/>
        </w:rPr>
        <w:t>Czy Zamawiający będzi</w:t>
      </w:r>
      <w:r w:rsidR="005D2E48">
        <w:rPr>
          <w:lang w:val="pl-PL"/>
        </w:rPr>
        <w:t>e wymagać od Wykonawcy wykonania</w:t>
      </w:r>
      <w:r>
        <w:rPr>
          <w:lang w:val="pl-PL"/>
        </w:rPr>
        <w:t xml:space="preserve"> tymczasowej organizacji</w:t>
      </w:r>
      <w:r w:rsidR="005D2E48">
        <w:rPr>
          <w:lang w:val="pl-PL"/>
        </w:rPr>
        <w:t xml:space="preserve"> ruchu</w:t>
      </w:r>
      <w:r>
        <w:rPr>
          <w:lang w:val="pl-PL"/>
        </w:rPr>
        <w:t>?</w:t>
      </w:r>
    </w:p>
    <w:p w:rsidR="00B90822" w:rsidRPr="00E74EC3" w:rsidRDefault="00B90822" w:rsidP="00E74EC3">
      <w:pPr>
        <w:pStyle w:val="Akapitzlist"/>
        <w:spacing w:after="0" w:line="36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0B7B7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Wyjaśnienia:</w:t>
      </w:r>
      <w:r w:rsidR="00951BC3" w:rsidRPr="000B7B7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 </w:t>
      </w:r>
      <w:r w:rsidR="00951BC3" w:rsidRPr="000B7B72">
        <w:rPr>
          <w:rFonts w:ascii="Times New Roman" w:hAnsi="Times New Roman" w:cs="Times New Roman"/>
          <w:sz w:val="24"/>
          <w:szCs w:val="24"/>
        </w:rPr>
        <w:t>Zamawiający będzie wymagać od Wykonawcy wykonani</w:t>
      </w:r>
      <w:r w:rsidR="005D2E48" w:rsidRPr="000B7B72">
        <w:rPr>
          <w:rFonts w:ascii="Times New Roman" w:hAnsi="Times New Roman" w:cs="Times New Roman"/>
          <w:sz w:val="24"/>
          <w:szCs w:val="24"/>
        </w:rPr>
        <w:t>a</w:t>
      </w:r>
      <w:r w:rsidR="00951BC3" w:rsidRPr="000B7B72">
        <w:rPr>
          <w:rFonts w:ascii="Times New Roman" w:hAnsi="Times New Roman" w:cs="Times New Roman"/>
          <w:sz w:val="24"/>
          <w:szCs w:val="24"/>
        </w:rPr>
        <w:t xml:space="preserve"> tymczasowej organizacji</w:t>
      </w:r>
      <w:r w:rsidR="005D2E48" w:rsidRPr="000B7B72">
        <w:rPr>
          <w:rFonts w:ascii="Times New Roman" w:hAnsi="Times New Roman" w:cs="Times New Roman"/>
          <w:sz w:val="24"/>
          <w:szCs w:val="24"/>
        </w:rPr>
        <w:t xml:space="preserve"> ruchu</w:t>
      </w:r>
      <w:r w:rsidR="00951BC3" w:rsidRPr="000B7B72">
        <w:rPr>
          <w:rFonts w:ascii="Times New Roman" w:hAnsi="Times New Roman" w:cs="Times New Roman"/>
          <w:sz w:val="24"/>
          <w:szCs w:val="24"/>
        </w:rPr>
        <w:t>.</w:t>
      </w:r>
    </w:p>
    <w:p w:rsidR="00B90822" w:rsidRPr="00E74EC3" w:rsidRDefault="00B90822" w:rsidP="00E74EC3">
      <w:pPr>
        <w:pStyle w:val="NormalnyWeb"/>
        <w:numPr>
          <w:ilvl w:val="0"/>
          <w:numId w:val="3"/>
        </w:numPr>
        <w:spacing w:before="0" w:beforeAutospacing="0" w:after="0" w:afterAutospacing="0" w:line="360" w:lineRule="auto"/>
        <w:ind w:right="1"/>
        <w:jc w:val="both"/>
        <w:rPr>
          <w:lang w:val="pl-PL"/>
        </w:rPr>
      </w:pPr>
      <w:r>
        <w:rPr>
          <w:lang w:val="pl-PL"/>
        </w:rPr>
        <w:t>Czy Zamawiający zezwoli na zastosowanie mieszanek mineralno-bitumicznych według wytycznych WT 1 i 2 z 2010 r?</w:t>
      </w:r>
    </w:p>
    <w:p w:rsidR="00B90822" w:rsidRDefault="00B90822" w:rsidP="00E74EC3">
      <w:pPr>
        <w:pStyle w:val="NormalnyWeb"/>
        <w:spacing w:before="0" w:beforeAutospacing="0" w:after="0" w:afterAutospacing="0" w:line="360" w:lineRule="auto"/>
        <w:ind w:left="720"/>
        <w:jc w:val="both"/>
        <w:rPr>
          <w:lang w:val="pl-PL"/>
        </w:rPr>
      </w:pPr>
      <w:r w:rsidRPr="00461CA2">
        <w:rPr>
          <w:lang w:val="pl-PL"/>
        </w:rPr>
        <w:t>Wyjaśnienia</w:t>
      </w:r>
      <w:r w:rsidR="000A0E5D">
        <w:rPr>
          <w:lang w:val="pl-PL"/>
        </w:rPr>
        <w:t>:</w:t>
      </w:r>
      <w:r w:rsidR="00951BC3">
        <w:rPr>
          <w:lang w:val="pl-PL"/>
        </w:rPr>
        <w:t xml:space="preserve"> </w:t>
      </w:r>
      <w:r w:rsidR="00951BC3">
        <w:rPr>
          <w:lang w:val="pl-PL"/>
        </w:rPr>
        <w:t>Zamawiający zezwoli na zastosowanie mieszanek mineralno-bitumicznych według wytycznych WT 1 i 2 z 2010 r</w:t>
      </w:r>
      <w:r w:rsidR="00951BC3">
        <w:rPr>
          <w:lang w:val="pl-PL"/>
        </w:rPr>
        <w:t>.</w:t>
      </w:r>
    </w:p>
    <w:p w:rsidR="006A28FE" w:rsidRPr="00E74EC3" w:rsidRDefault="00166516" w:rsidP="00E74EC3">
      <w:pPr>
        <w:pStyle w:val="NormalnyWeb"/>
        <w:numPr>
          <w:ilvl w:val="0"/>
          <w:numId w:val="3"/>
        </w:numPr>
        <w:spacing w:before="0" w:beforeAutospacing="0" w:after="0" w:afterAutospacing="0" w:line="360" w:lineRule="auto"/>
        <w:ind w:right="1"/>
        <w:jc w:val="both"/>
        <w:rPr>
          <w:lang w:val="pl-PL"/>
        </w:rPr>
      </w:pPr>
      <w:r>
        <w:rPr>
          <w:lang w:val="pl-PL"/>
        </w:rPr>
        <w:t>Czy Zamawiający będzie wymagać wykonania geodezyjnej inwentaryzacji powykonawczej?</w:t>
      </w:r>
    </w:p>
    <w:p w:rsidR="00166516" w:rsidRDefault="000A0E5D" w:rsidP="00E74EC3">
      <w:pPr>
        <w:pStyle w:val="NormalnyWeb"/>
        <w:spacing w:before="0" w:beforeAutospacing="0" w:after="0" w:afterAutospacing="0" w:line="360" w:lineRule="auto"/>
        <w:ind w:left="720" w:right="1"/>
        <w:jc w:val="both"/>
        <w:rPr>
          <w:lang w:val="pl-PL"/>
        </w:rPr>
      </w:pPr>
      <w:r>
        <w:rPr>
          <w:lang w:val="pl-PL"/>
        </w:rPr>
        <w:t>Wyjaśnienia:</w:t>
      </w:r>
      <w:r w:rsidR="00234181">
        <w:rPr>
          <w:lang w:val="pl-PL"/>
        </w:rPr>
        <w:t xml:space="preserve"> </w:t>
      </w:r>
      <w:r w:rsidR="00234181">
        <w:rPr>
          <w:lang w:val="pl-PL"/>
        </w:rPr>
        <w:t>Zama</w:t>
      </w:r>
      <w:r w:rsidR="005D2E48">
        <w:rPr>
          <w:lang w:val="pl-PL"/>
        </w:rPr>
        <w:t>wiający będzie wymagać wykonania</w:t>
      </w:r>
      <w:r w:rsidR="00234181">
        <w:rPr>
          <w:lang w:val="pl-PL"/>
        </w:rPr>
        <w:t xml:space="preserve"> geodezyjnej inwentaryzacji powykonawczej</w:t>
      </w:r>
      <w:r w:rsidR="00234181">
        <w:rPr>
          <w:lang w:val="pl-PL"/>
        </w:rPr>
        <w:t>.</w:t>
      </w:r>
    </w:p>
    <w:p w:rsidR="001A7426" w:rsidRPr="00E74EC3" w:rsidRDefault="00166516" w:rsidP="00E74EC3">
      <w:pPr>
        <w:pStyle w:val="NormalnyWeb"/>
        <w:numPr>
          <w:ilvl w:val="0"/>
          <w:numId w:val="3"/>
        </w:numPr>
        <w:spacing w:before="0" w:beforeAutospacing="0" w:after="0" w:afterAutospacing="0" w:line="360" w:lineRule="auto"/>
        <w:ind w:right="1"/>
        <w:jc w:val="both"/>
        <w:rPr>
          <w:lang w:val="pl-PL"/>
        </w:rPr>
      </w:pPr>
      <w:r>
        <w:rPr>
          <w:lang w:val="pl-PL"/>
        </w:rPr>
        <w:t>Proszę o podanie kategorii ruchu dróg (KR).</w:t>
      </w:r>
    </w:p>
    <w:p w:rsidR="00166516" w:rsidRDefault="000A0E5D" w:rsidP="00E74EC3">
      <w:pPr>
        <w:pStyle w:val="NormalnyWeb"/>
        <w:spacing w:before="0" w:beforeAutospacing="0" w:after="0" w:afterAutospacing="0" w:line="360" w:lineRule="auto"/>
        <w:ind w:left="720" w:right="1"/>
        <w:jc w:val="both"/>
        <w:rPr>
          <w:lang w:val="pl-PL"/>
        </w:rPr>
      </w:pPr>
      <w:r>
        <w:rPr>
          <w:lang w:val="pl-PL"/>
        </w:rPr>
        <w:t>Wyjaśnienia:</w:t>
      </w:r>
      <w:r w:rsidR="004905FC">
        <w:rPr>
          <w:lang w:val="pl-PL"/>
        </w:rPr>
        <w:t xml:space="preserve"> Kategoria ruchu dróg KR 1</w:t>
      </w:r>
    </w:p>
    <w:p w:rsidR="00BA66F3" w:rsidRPr="00461CA2" w:rsidRDefault="00BA66F3" w:rsidP="00E74EC3">
      <w:pPr>
        <w:pStyle w:val="Standard"/>
        <w:spacing w:line="360" w:lineRule="auto"/>
        <w:jc w:val="both"/>
        <w:rPr>
          <w:rFonts w:cs="Times New Roman"/>
          <w:b/>
          <w:color w:val="000000" w:themeColor="text1"/>
        </w:rPr>
      </w:pPr>
    </w:p>
    <w:p w:rsidR="00E74EC3" w:rsidRPr="00461CA2" w:rsidRDefault="00E74EC3" w:rsidP="00E74EC3">
      <w:pPr>
        <w:pStyle w:val="Standard"/>
        <w:spacing w:line="360" w:lineRule="auto"/>
        <w:jc w:val="both"/>
        <w:rPr>
          <w:rFonts w:cs="Times New Roman"/>
          <w:b/>
          <w:color w:val="000000" w:themeColor="text1"/>
        </w:rPr>
      </w:pPr>
    </w:p>
    <w:sectPr w:rsidR="00E74EC3" w:rsidRPr="00461CA2" w:rsidSect="00B37717">
      <w:footerReference w:type="default" r:id="rId7"/>
      <w:pgSz w:w="11906" w:h="16838"/>
      <w:pgMar w:top="1135" w:right="991" w:bottom="993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32A49" w:rsidRDefault="00332A49" w:rsidP="00461CA2">
      <w:pPr>
        <w:spacing w:after="0" w:line="240" w:lineRule="auto"/>
      </w:pPr>
      <w:r>
        <w:separator/>
      </w:r>
    </w:p>
  </w:endnote>
  <w:endnote w:type="continuationSeparator" w:id="0">
    <w:p w:rsidR="00332A49" w:rsidRDefault="00332A49" w:rsidP="00461C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61CA2" w:rsidRDefault="00461CA2">
    <w:pPr>
      <w:pStyle w:val="Stopka"/>
      <w:jc w:val="right"/>
    </w:pPr>
  </w:p>
  <w:p w:rsidR="00461CA2" w:rsidRDefault="00461CA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32A49" w:rsidRDefault="00332A49" w:rsidP="00461CA2">
      <w:pPr>
        <w:spacing w:after="0" w:line="240" w:lineRule="auto"/>
      </w:pPr>
      <w:r>
        <w:separator/>
      </w:r>
    </w:p>
  </w:footnote>
  <w:footnote w:type="continuationSeparator" w:id="0">
    <w:p w:rsidR="00332A49" w:rsidRDefault="00332A49" w:rsidP="00461C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FF2BED"/>
    <w:multiLevelType w:val="multilevel"/>
    <w:tmpl w:val="F5A41C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auto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FDD4E1C"/>
    <w:multiLevelType w:val="hybridMultilevel"/>
    <w:tmpl w:val="6DDCE9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5854759"/>
    <w:multiLevelType w:val="hybridMultilevel"/>
    <w:tmpl w:val="889C5C8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777C3101"/>
    <w:multiLevelType w:val="hybridMultilevel"/>
    <w:tmpl w:val="CD523EB6"/>
    <w:lvl w:ilvl="0" w:tplc="0415000F">
      <w:start w:val="1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6425"/>
    <w:rsid w:val="000006F6"/>
    <w:rsid w:val="000012EF"/>
    <w:rsid w:val="00004AF2"/>
    <w:rsid w:val="000A0E5D"/>
    <w:rsid w:val="000B7B72"/>
    <w:rsid w:val="000E351D"/>
    <w:rsid w:val="000E6770"/>
    <w:rsid w:val="001228B6"/>
    <w:rsid w:val="0014762E"/>
    <w:rsid w:val="00147973"/>
    <w:rsid w:val="00166516"/>
    <w:rsid w:val="001A7426"/>
    <w:rsid w:val="001D000E"/>
    <w:rsid w:val="001E6A44"/>
    <w:rsid w:val="001F6AA2"/>
    <w:rsid w:val="00211AF7"/>
    <w:rsid w:val="00234181"/>
    <w:rsid w:val="00236DD0"/>
    <w:rsid w:val="00246E13"/>
    <w:rsid w:val="00284EBD"/>
    <w:rsid w:val="002915AA"/>
    <w:rsid w:val="002B36B8"/>
    <w:rsid w:val="002B507B"/>
    <w:rsid w:val="002D36F2"/>
    <w:rsid w:val="002F2B42"/>
    <w:rsid w:val="0031658E"/>
    <w:rsid w:val="00320628"/>
    <w:rsid w:val="003316B7"/>
    <w:rsid w:val="00332A49"/>
    <w:rsid w:val="00351A4B"/>
    <w:rsid w:val="0038226B"/>
    <w:rsid w:val="003A149C"/>
    <w:rsid w:val="003A26CC"/>
    <w:rsid w:val="003C0418"/>
    <w:rsid w:val="003D4FAD"/>
    <w:rsid w:val="00402116"/>
    <w:rsid w:val="004219A2"/>
    <w:rsid w:val="00461CA2"/>
    <w:rsid w:val="004872A8"/>
    <w:rsid w:val="004905FC"/>
    <w:rsid w:val="00507291"/>
    <w:rsid w:val="00511F89"/>
    <w:rsid w:val="00560E15"/>
    <w:rsid w:val="00582B74"/>
    <w:rsid w:val="005B1F9C"/>
    <w:rsid w:val="005C07E7"/>
    <w:rsid w:val="005D2E48"/>
    <w:rsid w:val="005E791A"/>
    <w:rsid w:val="006128E8"/>
    <w:rsid w:val="006A28FE"/>
    <w:rsid w:val="006A325D"/>
    <w:rsid w:val="006A512C"/>
    <w:rsid w:val="006B0964"/>
    <w:rsid w:val="006C4AF2"/>
    <w:rsid w:val="00724EE1"/>
    <w:rsid w:val="00752758"/>
    <w:rsid w:val="007572C7"/>
    <w:rsid w:val="00796781"/>
    <w:rsid w:val="007B4496"/>
    <w:rsid w:val="007C4BEF"/>
    <w:rsid w:val="007C550B"/>
    <w:rsid w:val="007E20C0"/>
    <w:rsid w:val="00802355"/>
    <w:rsid w:val="00833A6C"/>
    <w:rsid w:val="008367BC"/>
    <w:rsid w:val="00847689"/>
    <w:rsid w:val="00874CA4"/>
    <w:rsid w:val="00876E43"/>
    <w:rsid w:val="008771F6"/>
    <w:rsid w:val="008C6C7B"/>
    <w:rsid w:val="008D43DF"/>
    <w:rsid w:val="008E5DD4"/>
    <w:rsid w:val="00911BB3"/>
    <w:rsid w:val="00916392"/>
    <w:rsid w:val="00936F80"/>
    <w:rsid w:val="00951BC3"/>
    <w:rsid w:val="009D290A"/>
    <w:rsid w:val="009F0C2D"/>
    <w:rsid w:val="009F0F6E"/>
    <w:rsid w:val="00A03612"/>
    <w:rsid w:val="00A0565C"/>
    <w:rsid w:val="00A138A8"/>
    <w:rsid w:val="00A17AE0"/>
    <w:rsid w:val="00A26E68"/>
    <w:rsid w:val="00A274CE"/>
    <w:rsid w:val="00A91597"/>
    <w:rsid w:val="00AC30E3"/>
    <w:rsid w:val="00AE6099"/>
    <w:rsid w:val="00B05BAB"/>
    <w:rsid w:val="00B37717"/>
    <w:rsid w:val="00B90822"/>
    <w:rsid w:val="00BA66F3"/>
    <w:rsid w:val="00BB422C"/>
    <w:rsid w:val="00BE60B7"/>
    <w:rsid w:val="00C06CD1"/>
    <w:rsid w:val="00C16425"/>
    <w:rsid w:val="00C6265B"/>
    <w:rsid w:val="00C84D47"/>
    <w:rsid w:val="00CB24B8"/>
    <w:rsid w:val="00CC7C28"/>
    <w:rsid w:val="00CE5F0D"/>
    <w:rsid w:val="00D13B0C"/>
    <w:rsid w:val="00D24B1F"/>
    <w:rsid w:val="00DB6AA8"/>
    <w:rsid w:val="00DB7CAD"/>
    <w:rsid w:val="00DD608E"/>
    <w:rsid w:val="00E34D36"/>
    <w:rsid w:val="00E50F24"/>
    <w:rsid w:val="00E74EC3"/>
    <w:rsid w:val="00EA245B"/>
    <w:rsid w:val="00EA3B17"/>
    <w:rsid w:val="00EB31DB"/>
    <w:rsid w:val="00EE19BC"/>
    <w:rsid w:val="00EF5D1C"/>
    <w:rsid w:val="00F339A6"/>
    <w:rsid w:val="00FB6D60"/>
    <w:rsid w:val="00FC00E3"/>
    <w:rsid w:val="00FE7C3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A0B08A5-4718-40CE-A4C0-3F6F450FA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13B0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C16425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Default">
    <w:name w:val="Default"/>
    <w:rsid w:val="00C84D4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8E5DD4"/>
    <w:pPr>
      <w:ind w:left="720"/>
      <w:contextualSpacing/>
    </w:pPr>
  </w:style>
  <w:style w:type="character" w:styleId="Hipercze">
    <w:name w:val="Hyperlink"/>
    <w:basedOn w:val="Domylnaczcionkaakapitu"/>
    <w:uiPriority w:val="99"/>
    <w:semiHidden/>
    <w:unhideWhenUsed/>
    <w:rsid w:val="001F6AA2"/>
    <w:rPr>
      <w:color w:val="0000FF"/>
      <w:u w:val="single"/>
    </w:rPr>
  </w:style>
  <w:style w:type="character" w:customStyle="1" w:styleId="tabulatory">
    <w:name w:val="tabulatory"/>
    <w:basedOn w:val="Domylnaczcionkaakapitu"/>
    <w:rsid w:val="001F6AA2"/>
  </w:style>
  <w:style w:type="paragraph" w:styleId="Tekstdymka">
    <w:name w:val="Balloon Text"/>
    <w:basedOn w:val="Normalny"/>
    <w:link w:val="TekstdymkaZnak"/>
    <w:uiPriority w:val="99"/>
    <w:semiHidden/>
    <w:unhideWhenUsed/>
    <w:rsid w:val="00A17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17AE0"/>
    <w:rPr>
      <w:rFonts w:ascii="Tahoma" w:hAnsi="Tahoma" w:cs="Tahoma"/>
      <w:sz w:val="16"/>
      <w:szCs w:val="16"/>
    </w:rPr>
  </w:style>
  <w:style w:type="paragraph" w:styleId="Stopka">
    <w:name w:val="footer"/>
    <w:basedOn w:val="Normalny"/>
    <w:link w:val="StopkaZnak"/>
    <w:uiPriority w:val="99"/>
    <w:rsid w:val="00A0565C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rsid w:val="00A0565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unhideWhenUsed/>
    <w:rsid w:val="003316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n-GB" w:eastAsia="en-GB"/>
    </w:rPr>
  </w:style>
  <w:style w:type="paragraph" w:styleId="Nagwek">
    <w:name w:val="header"/>
    <w:basedOn w:val="Normalny"/>
    <w:link w:val="NagwekZnak"/>
    <w:uiPriority w:val="99"/>
    <w:unhideWhenUsed/>
    <w:rsid w:val="00461C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61C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253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23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435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88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490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04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005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21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749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1</Pages>
  <Words>201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</dc:creator>
  <cp:keywords/>
  <dc:description/>
  <cp:lastModifiedBy>Gmina Choceń</cp:lastModifiedBy>
  <cp:revision>29</cp:revision>
  <cp:lastPrinted>2016-04-01T06:51:00Z</cp:lastPrinted>
  <dcterms:created xsi:type="dcterms:W3CDTF">2016-02-26T08:36:00Z</dcterms:created>
  <dcterms:modified xsi:type="dcterms:W3CDTF">2016-04-01T07:03:00Z</dcterms:modified>
</cp:coreProperties>
</file>