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565C" w:rsidRPr="00A0565C" w:rsidRDefault="00EA245B" w:rsidP="00A03612">
      <w:pPr>
        <w:jc w:val="right"/>
        <w:rPr>
          <w:rFonts w:ascii="Times New Roman" w:hAnsi="Times New Roman" w:cs="Times New Roman"/>
          <w:sz w:val="24"/>
          <w:szCs w:val="24"/>
        </w:rPr>
      </w:pPr>
      <w:r w:rsidRPr="00EA245B">
        <w:rPr>
          <w:rFonts w:cs="Times New Roman"/>
        </w:rPr>
        <w:tab/>
      </w:r>
      <w:r w:rsidRPr="00EA245B">
        <w:rPr>
          <w:rFonts w:cs="Times New Roman"/>
        </w:rPr>
        <w:tab/>
      </w:r>
      <w:r w:rsidR="00A0565C">
        <w:tab/>
      </w:r>
      <w:r w:rsidR="00A0565C">
        <w:tab/>
      </w:r>
      <w:r w:rsidR="00A0565C" w:rsidRPr="00A0565C">
        <w:rPr>
          <w:rFonts w:ascii="Times New Roman" w:hAnsi="Times New Roman" w:cs="Times New Roman"/>
          <w:sz w:val="24"/>
          <w:szCs w:val="24"/>
        </w:rPr>
        <w:t xml:space="preserve"> Choceń, dnia </w:t>
      </w:r>
      <w:r w:rsidR="00511F89">
        <w:rPr>
          <w:rFonts w:ascii="Times New Roman" w:hAnsi="Times New Roman" w:cs="Times New Roman"/>
          <w:sz w:val="24"/>
          <w:szCs w:val="24"/>
        </w:rPr>
        <w:t>2</w:t>
      </w:r>
      <w:r w:rsidR="00CB24B8">
        <w:rPr>
          <w:rFonts w:ascii="Times New Roman" w:hAnsi="Times New Roman" w:cs="Times New Roman"/>
          <w:sz w:val="24"/>
          <w:szCs w:val="24"/>
        </w:rPr>
        <w:t>6</w:t>
      </w:r>
      <w:r w:rsidR="00A0565C" w:rsidRPr="00A0565C">
        <w:rPr>
          <w:rFonts w:ascii="Times New Roman" w:hAnsi="Times New Roman" w:cs="Times New Roman"/>
          <w:sz w:val="24"/>
          <w:szCs w:val="24"/>
        </w:rPr>
        <w:t>.0</w:t>
      </w:r>
      <w:r w:rsidR="00511F89">
        <w:rPr>
          <w:rFonts w:ascii="Times New Roman" w:hAnsi="Times New Roman" w:cs="Times New Roman"/>
          <w:sz w:val="24"/>
          <w:szCs w:val="24"/>
        </w:rPr>
        <w:t>2</w:t>
      </w:r>
      <w:r w:rsidR="00A0565C" w:rsidRPr="00A0565C">
        <w:rPr>
          <w:rFonts w:ascii="Times New Roman" w:hAnsi="Times New Roman" w:cs="Times New Roman"/>
          <w:sz w:val="24"/>
          <w:szCs w:val="24"/>
        </w:rPr>
        <w:t>.201</w:t>
      </w:r>
      <w:r w:rsidR="00511F89">
        <w:rPr>
          <w:rFonts w:ascii="Times New Roman" w:hAnsi="Times New Roman" w:cs="Times New Roman"/>
          <w:sz w:val="24"/>
          <w:szCs w:val="24"/>
        </w:rPr>
        <w:t>6</w:t>
      </w:r>
      <w:r w:rsidR="00A0565C" w:rsidRPr="00A0565C">
        <w:rPr>
          <w:rFonts w:ascii="Times New Roman" w:hAnsi="Times New Roman" w:cs="Times New Roman"/>
          <w:sz w:val="24"/>
          <w:szCs w:val="24"/>
        </w:rPr>
        <w:t xml:space="preserve"> r.</w:t>
      </w:r>
      <w:r w:rsidR="00A0565C" w:rsidRPr="00A0565C">
        <w:rPr>
          <w:rFonts w:ascii="Times New Roman" w:hAnsi="Times New Roman" w:cs="Times New Roman"/>
          <w:sz w:val="24"/>
          <w:szCs w:val="24"/>
        </w:rPr>
        <w:cr/>
      </w:r>
    </w:p>
    <w:p w:rsidR="00A0565C" w:rsidRPr="00A0565C" w:rsidRDefault="00A0565C" w:rsidP="00A0565C">
      <w:pPr>
        <w:rPr>
          <w:rFonts w:ascii="Times New Roman" w:hAnsi="Times New Roman" w:cs="Times New Roman"/>
          <w:sz w:val="24"/>
          <w:szCs w:val="24"/>
        </w:rPr>
      </w:pPr>
    </w:p>
    <w:p w:rsidR="00A0565C" w:rsidRPr="00A0565C" w:rsidRDefault="00A0565C" w:rsidP="00A0565C">
      <w:pPr>
        <w:rPr>
          <w:rFonts w:ascii="Times New Roman" w:hAnsi="Times New Roman" w:cs="Times New Roman"/>
          <w:sz w:val="24"/>
          <w:szCs w:val="24"/>
        </w:rPr>
      </w:pPr>
      <w:r w:rsidRPr="00A0565C">
        <w:rPr>
          <w:rFonts w:ascii="Times New Roman" w:hAnsi="Times New Roman" w:cs="Times New Roman"/>
          <w:b/>
          <w:i/>
          <w:sz w:val="24"/>
          <w:szCs w:val="24"/>
        </w:rPr>
        <w:t xml:space="preserve"> ZP.271.</w:t>
      </w:r>
      <w:r w:rsidR="00511F89">
        <w:rPr>
          <w:rFonts w:ascii="Times New Roman" w:hAnsi="Times New Roman" w:cs="Times New Roman"/>
          <w:b/>
          <w:i/>
          <w:sz w:val="24"/>
          <w:szCs w:val="24"/>
        </w:rPr>
        <w:t>1</w:t>
      </w:r>
      <w:r w:rsidRPr="00A0565C">
        <w:rPr>
          <w:rFonts w:ascii="Times New Roman" w:hAnsi="Times New Roman" w:cs="Times New Roman"/>
          <w:b/>
          <w:i/>
          <w:sz w:val="24"/>
          <w:szCs w:val="24"/>
        </w:rPr>
        <w:t>.201</w:t>
      </w:r>
      <w:r w:rsidR="00511F89">
        <w:rPr>
          <w:rFonts w:ascii="Times New Roman" w:hAnsi="Times New Roman" w:cs="Times New Roman"/>
          <w:b/>
          <w:i/>
          <w:sz w:val="24"/>
          <w:szCs w:val="24"/>
        </w:rPr>
        <w:t>6</w:t>
      </w:r>
    </w:p>
    <w:p w:rsidR="00A0565C" w:rsidRPr="00A0565C" w:rsidRDefault="00A0565C" w:rsidP="00A0565C">
      <w:pPr>
        <w:jc w:val="right"/>
        <w:rPr>
          <w:rFonts w:ascii="Times New Roman" w:hAnsi="Times New Roman" w:cs="Times New Roman"/>
          <w:sz w:val="24"/>
          <w:szCs w:val="24"/>
        </w:rPr>
      </w:pPr>
    </w:p>
    <w:p w:rsidR="00A0565C" w:rsidRPr="00A0565C" w:rsidRDefault="00A0565C" w:rsidP="00A0565C">
      <w:pPr>
        <w:rPr>
          <w:rFonts w:ascii="Times New Roman" w:hAnsi="Times New Roman" w:cs="Times New Roman"/>
          <w:sz w:val="24"/>
          <w:szCs w:val="24"/>
        </w:rPr>
      </w:pPr>
    </w:p>
    <w:p w:rsidR="00A0565C" w:rsidRPr="00A0565C" w:rsidRDefault="00A03612" w:rsidP="002D36F2">
      <w:pPr>
        <w:jc w:val="right"/>
        <w:rPr>
          <w:rFonts w:ascii="Times New Roman" w:hAnsi="Times New Roman" w:cs="Times New Roman"/>
          <w:b/>
          <w:sz w:val="24"/>
          <w:szCs w:val="24"/>
        </w:rPr>
      </w:pPr>
      <w:r>
        <w:rPr>
          <w:rFonts w:ascii="Times New Roman" w:hAnsi="Times New Roman" w:cs="Times New Roman"/>
          <w:b/>
          <w:sz w:val="24"/>
          <w:szCs w:val="24"/>
        </w:rPr>
        <w:t>Wszyscy Wykonawcy</w:t>
      </w:r>
    </w:p>
    <w:p w:rsidR="00A0565C" w:rsidRPr="00A0565C" w:rsidRDefault="00A0565C" w:rsidP="00A0565C">
      <w:pPr>
        <w:jc w:val="both"/>
        <w:rPr>
          <w:rFonts w:ascii="Times New Roman" w:hAnsi="Times New Roman" w:cs="Times New Roman"/>
          <w:b/>
          <w:sz w:val="24"/>
          <w:szCs w:val="24"/>
        </w:rPr>
      </w:pPr>
    </w:p>
    <w:p w:rsidR="00A0565C" w:rsidRPr="00A0565C" w:rsidRDefault="00A0565C" w:rsidP="00A0565C">
      <w:pPr>
        <w:rPr>
          <w:rFonts w:ascii="Times New Roman" w:hAnsi="Times New Roman" w:cs="Times New Roman"/>
          <w:b/>
          <w:sz w:val="24"/>
          <w:szCs w:val="24"/>
        </w:rPr>
      </w:pPr>
      <w:r w:rsidRPr="00A0565C">
        <w:rPr>
          <w:rFonts w:ascii="Times New Roman" w:hAnsi="Times New Roman" w:cs="Times New Roman"/>
          <w:b/>
          <w:sz w:val="24"/>
          <w:szCs w:val="24"/>
        </w:rPr>
        <w:t>WYJAŚNIENIA ZWIĄZANE Z TREŚCIĄ SIWZ</w:t>
      </w:r>
      <w:r w:rsidRPr="00A0565C">
        <w:rPr>
          <w:rFonts w:ascii="Times New Roman" w:hAnsi="Times New Roman" w:cs="Times New Roman"/>
          <w:b/>
          <w:sz w:val="24"/>
          <w:szCs w:val="24"/>
        </w:rPr>
        <w:cr/>
      </w:r>
    </w:p>
    <w:p w:rsidR="00A0565C" w:rsidRPr="00A0565C" w:rsidRDefault="00A0565C" w:rsidP="00A0565C">
      <w:pPr>
        <w:rPr>
          <w:rFonts w:ascii="Times New Roman" w:hAnsi="Times New Roman" w:cs="Times New Roman"/>
          <w:b/>
          <w:sz w:val="24"/>
          <w:szCs w:val="24"/>
        </w:rPr>
      </w:pPr>
    </w:p>
    <w:p w:rsidR="00A0565C" w:rsidRPr="00511F89" w:rsidRDefault="00A0565C" w:rsidP="00511F89">
      <w:pPr>
        <w:ind w:right="140"/>
        <w:jc w:val="both"/>
        <w:rPr>
          <w:rFonts w:ascii="Times New Roman" w:hAnsi="Times New Roman" w:cs="Times New Roman"/>
          <w:b/>
          <w:i/>
          <w:sz w:val="24"/>
          <w:szCs w:val="24"/>
          <w:u w:val="single"/>
        </w:rPr>
      </w:pPr>
      <w:r w:rsidRPr="00511F89">
        <w:rPr>
          <w:rFonts w:ascii="Times New Roman" w:hAnsi="Times New Roman" w:cs="Times New Roman"/>
          <w:b/>
          <w:sz w:val="24"/>
          <w:szCs w:val="24"/>
        </w:rPr>
        <w:t xml:space="preserve">Dotyczy: Postępowania o udzielenie zamówienia publicznego </w:t>
      </w:r>
      <w:r w:rsidR="00511F89" w:rsidRPr="00511F89">
        <w:rPr>
          <w:rFonts w:ascii="Times New Roman" w:hAnsi="Times New Roman" w:cs="Times New Roman"/>
          <w:b/>
          <w:bCs/>
          <w:sz w:val="24"/>
          <w:szCs w:val="24"/>
        </w:rPr>
        <w:t>Przebudowa dróg w układzie przestrzennym w wybranych obszarach gmin Choceń, Lubień Kujawski uwzględniająca poprawę warunków technicznych i poziomu bezpieczeństwa oraz zwiększenia dostępności transportowej</w:t>
      </w:r>
      <w:r w:rsidRPr="00511F89">
        <w:rPr>
          <w:rFonts w:ascii="Times New Roman" w:hAnsi="Times New Roman" w:cs="Times New Roman"/>
          <w:b/>
          <w:iCs/>
          <w:sz w:val="24"/>
          <w:szCs w:val="24"/>
        </w:rPr>
        <w:t xml:space="preserve">, </w:t>
      </w:r>
      <w:r w:rsidRPr="00511F89">
        <w:rPr>
          <w:rFonts w:ascii="Times New Roman" w:hAnsi="Times New Roman" w:cs="Times New Roman"/>
          <w:b/>
          <w:sz w:val="24"/>
          <w:szCs w:val="24"/>
        </w:rPr>
        <w:t>nr sprawy:ZP.271.</w:t>
      </w:r>
      <w:r w:rsidR="00511F89" w:rsidRPr="00511F89">
        <w:rPr>
          <w:rFonts w:ascii="Times New Roman" w:hAnsi="Times New Roman" w:cs="Times New Roman"/>
          <w:b/>
          <w:sz w:val="24"/>
          <w:szCs w:val="24"/>
        </w:rPr>
        <w:t>1</w:t>
      </w:r>
      <w:r w:rsidRPr="00511F89">
        <w:rPr>
          <w:rFonts w:ascii="Times New Roman" w:hAnsi="Times New Roman" w:cs="Times New Roman"/>
          <w:b/>
          <w:sz w:val="24"/>
          <w:szCs w:val="24"/>
        </w:rPr>
        <w:t>.201</w:t>
      </w:r>
      <w:r w:rsidR="00511F89" w:rsidRPr="00511F89">
        <w:rPr>
          <w:rFonts w:ascii="Times New Roman" w:hAnsi="Times New Roman" w:cs="Times New Roman"/>
          <w:b/>
          <w:sz w:val="24"/>
          <w:szCs w:val="24"/>
        </w:rPr>
        <w:t>6</w:t>
      </w:r>
    </w:p>
    <w:p w:rsidR="00A0565C" w:rsidRPr="00A0565C" w:rsidRDefault="00A0565C" w:rsidP="00A0565C">
      <w:pPr>
        <w:autoSpaceDE w:val="0"/>
        <w:autoSpaceDN w:val="0"/>
        <w:adjustRightInd w:val="0"/>
        <w:spacing w:before="240"/>
        <w:ind w:firstLine="425"/>
        <w:jc w:val="both"/>
        <w:rPr>
          <w:rFonts w:ascii="Times New Roman" w:hAnsi="Times New Roman" w:cs="Times New Roman"/>
          <w:sz w:val="24"/>
          <w:szCs w:val="24"/>
        </w:rPr>
      </w:pPr>
      <w:r w:rsidRPr="00A0565C">
        <w:rPr>
          <w:rFonts w:ascii="Times New Roman" w:hAnsi="Times New Roman" w:cs="Times New Roman"/>
          <w:sz w:val="24"/>
          <w:szCs w:val="24"/>
        </w:rPr>
        <w:t>Zamawiający informuje, że w przedmiotowym postępowaniu od Wykonawców ubiegających się o udzielenie zamówienia wpłynęły pytania dotyczące treści SIWZ.</w:t>
      </w:r>
    </w:p>
    <w:p w:rsidR="00A0565C" w:rsidRPr="00402116" w:rsidRDefault="00A0565C" w:rsidP="002D36F2">
      <w:pPr>
        <w:autoSpaceDE w:val="0"/>
        <w:autoSpaceDN w:val="0"/>
        <w:adjustRightInd w:val="0"/>
        <w:ind w:firstLine="425"/>
        <w:jc w:val="both"/>
        <w:rPr>
          <w:rFonts w:ascii="Times New Roman" w:hAnsi="Times New Roman" w:cs="Times New Roman"/>
          <w:sz w:val="24"/>
          <w:szCs w:val="24"/>
        </w:rPr>
      </w:pPr>
      <w:r w:rsidRPr="00A0565C">
        <w:rPr>
          <w:rFonts w:ascii="Times New Roman" w:hAnsi="Times New Roman" w:cs="Times New Roman"/>
          <w:sz w:val="24"/>
          <w:szCs w:val="24"/>
        </w:rPr>
        <w:t xml:space="preserve">Na podstawie art. 38 ust. 2 ustawy z dnia 29 stycznia 2004 roku - Prawo zamówień publicznych </w:t>
      </w:r>
      <w:r w:rsidRPr="00A0565C">
        <w:rPr>
          <w:rFonts w:ascii="Times New Roman" w:hAnsi="Times New Roman" w:cs="Times New Roman"/>
          <w:iCs/>
          <w:sz w:val="24"/>
          <w:szCs w:val="24"/>
        </w:rPr>
        <w:t>(</w:t>
      </w:r>
      <w:r w:rsidRPr="00A0565C">
        <w:rPr>
          <w:rFonts w:ascii="Times New Roman" w:hAnsi="Times New Roman" w:cs="Times New Roman"/>
          <w:sz w:val="24"/>
          <w:szCs w:val="24"/>
        </w:rPr>
        <w:t>Dz. U. z 201</w:t>
      </w:r>
      <w:r w:rsidR="0038226B">
        <w:rPr>
          <w:rFonts w:ascii="Times New Roman" w:hAnsi="Times New Roman" w:cs="Times New Roman"/>
          <w:sz w:val="24"/>
          <w:szCs w:val="24"/>
        </w:rPr>
        <w:t>5</w:t>
      </w:r>
      <w:r w:rsidRPr="00A0565C">
        <w:rPr>
          <w:rFonts w:ascii="Times New Roman" w:hAnsi="Times New Roman" w:cs="Times New Roman"/>
          <w:sz w:val="24"/>
          <w:szCs w:val="24"/>
        </w:rPr>
        <w:t xml:space="preserve"> r., poz. </w:t>
      </w:r>
      <w:r w:rsidR="0038226B">
        <w:rPr>
          <w:rFonts w:ascii="Times New Roman" w:hAnsi="Times New Roman" w:cs="Times New Roman"/>
          <w:sz w:val="24"/>
          <w:szCs w:val="24"/>
        </w:rPr>
        <w:t xml:space="preserve">2164. </w:t>
      </w:r>
      <w:r w:rsidRPr="00A0565C">
        <w:rPr>
          <w:rFonts w:ascii="Times New Roman" w:hAnsi="Times New Roman" w:cs="Times New Roman"/>
          <w:sz w:val="24"/>
          <w:szCs w:val="24"/>
        </w:rPr>
        <w:t>Zamawiający przekazuje Wykonawcom treść pytań wraz z odpowiedziami</w:t>
      </w:r>
      <w:r w:rsidR="002D36F2">
        <w:rPr>
          <w:rFonts w:ascii="Times New Roman" w:hAnsi="Times New Roman" w:cs="Times New Roman"/>
          <w:sz w:val="24"/>
          <w:szCs w:val="24"/>
        </w:rPr>
        <w:t>:</w:t>
      </w:r>
    </w:p>
    <w:p w:rsidR="003316B7" w:rsidRPr="00461CA2" w:rsidRDefault="003316B7" w:rsidP="00461CA2">
      <w:pPr>
        <w:pStyle w:val="NormalnyWeb"/>
        <w:numPr>
          <w:ilvl w:val="0"/>
          <w:numId w:val="3"/>
        </w:numPr>
        <w:spacing w:before="0" w:beforeAutospacing="0" w:after="0" w:afterAutospacing="0"/>
        <w:ind w:right="1"/>
        <w:jc w:val="both"/>
        <w:rPr>
          <w:lang w:val="pl-PL"/>
        </w:rPr>
      </w:pPr>
      <w:r w:rsidRPr="00461CA2">
        <w:rPr>
          <w:lang w:val="pl-PL"/>
        </w:rPr>
        <w:t>Dotyczy SST na oczyszczenie i skropienie nawierzchni na drodze 190727C. Proszę o wskazanie właściwych ilości robót</w:t>
      </w:r>
      <w:r w:rsidRPr="00461CA2">
        <w:rPr>
          <w:b/>
          <w:bCs/>
          <w:lang w:val="pl-PL"/>
        </w:rPr>
        <w:t>.</w:t>
      </w:r>
    </w:p>
    <w:p w:rsidR="001A7426" w:rsidRPr="00461CA2" w:rsidRDefault="001A7426" w:rsidP="00461CA2">
      <w:pPr>
        <w:pStyle w:val="Akapitzlist"/>
        <w:spacing w:after="0" w:line="240" w:lineRule="auto"/>
        <w:jc w:val="both"/>
        <w:rPr>
          <w:rFonts w:ascii="Times New Roman" w:eastAsia="Times New Roman" w:hAnsi="Times New Roman" w:cs="Times New Roman"/>
          <w:color w:val="000000" w:themeColor="text1"/>
          <w:sz w:val="24"/>
          <w:szCs w:val="24"/>
          <w:lang w:eastAsia="pl-PL"/>
        </w:rPr>
      </w:pPr>
    </w:p>
    <w:p w:rsidR="003316B7" w:rsidRPr="00461CA2" w:rsidRDefault="003316B7" w:rsidP="00461CA2">
      <w:pPr>
        <w:pStyle w:val="Akapitzlist"/>
        <w:spacing w:after="0" w:line="240" w:lineRule="auto"/>
        <w:jc w:val="both"/>
        <w:rPr>
          <w:rFonts w:ascii="Times New Roman" w:eastAsia="Times New Roman" w:hAnsi="Times New Roman" w:cs="Times New Roman"/>
          <w:color w:val="000000" w:themeColor="text1"/>
          <w:sz w:val="24"/>
          <w:szCs w:val="24"/>
          <w:lang w:eastAsia="pl-PL"/>
        </w:rPr>
      </w:pPr>
      <w:r w:rsidRPr="00461CA2">
        <w:rPr>
          <w:rFonts w:ascii="Times New Roman" w:eastAsia="Times New Roman" w:hAnsi="Times New Roman" w:cs="Times New Roman"/>
          <w:color w:val="000000" w:themeColor="text1"/>
          <w:sz w:val="24"/>
          <w:szCs w:val="24"/>
          <w:lang w:eastAsia="pl-PL"/>
        </w:rPr>
        <w:t>Wyjaśnienia:</w:t>
      </w:r>
    </w:p>
    <w:p w:rsidR="00246E13" w:rsidRPr="00461CA2" w:rsidRDefault="00EB31DB" w:rsidP="00461CA2">
      <w:pPr>
        <w:pStyle w:val="Akapitzlist"/>
        <w:spacing w:after="0" w:line="240" w:lineRule="auto"/>
        <w:jc w:val="both"/>
        <w:rPr>
          <w:rFonts w:ascii="Times New Roman" w:eastAsia="Times New Roman" w:hAnsi="Times New Roman" w:cs="Times New Roman"/>
          <w:color w:val="000000" w:themeColor="text1"/>
          <w:sz w:val="24"/>
          <w:szCs w:val="24"/>
          <w:lang w:eastAsia="pl-PL"/>
        </w:rPr>
      </w:pPr>
      <w:r w:rsidRPr="00461CA2">
        <w:rPr>
          <w:rFonts w:ascii="Times New Roman" w:eastAsia="Times New Roman" w:hAnsi="Times New Roman" w:cs="Times New Roman"/>
          <w:color w:val="000000" w:themeColor="text1"/>
          <w:sz w:val="24"/>
          <w:szCs w:val="24"/>
          <w:lang w:eastAsia="pl-PL"/>
        </w:rPr>
        <w:t>Oczyszczenie podbudowy – 954,05 m2, w-wy wiążącej -918,35 m2,</w:t>
      </w:r>
      <w:r w:rsidR="004219A2" w:rsidRPr="00461CA2">
        <w:rPr>
          <w:rFonts w:ascii="Times New Roman" w:eastAsia="Times New Roman" w:hAnsi="Times New Roman" w:cs="Times New Roman"/>
          <w:color w:val="000000" w:themeColor="text1"/>
          <w:sz w:val="24"/>
          <w:szCs w:val="24"/>
          <w:lang w:eastAsia="pl-PL"/>
        </w:rPr>
        <w:t xml:space="preserve"> </w:t>
      </w:r>
    </w:p>
    <w:p w:rsidR="00EB31DB" w:rsidRPr="00461CA2" w:rsidRDefault="00EB31DB" w:rsidP="00461CA2">
      <w:pPr>
        <w:pStyle w:val="Akapitzlist"/>
        <w:spacing w:after="0" w:line="240" w:lineRule="auto"/>
        <w:jc w:val="both"/>
        <w:rPr>
          <w:rFonts w:ascii="Times New Roman" w:eastAsia="Times New Roman" w:hAnsi="Times New Roman" w:cs="Times New Roman"/>
          <w:color w:val="000000" w:themeColor="text1"/>
          <w:sz w:val="24"/>
          <w:szCs w:val="24"/>
          <w:lang w:eastAsia="pl-PL"/>
        </w:rPr>
      </w:pPr>
      <w:r w:rsidRPr="00461CA2">
        <w:rPr>
          <w:rFonts w:ascii="Times New Roman" w:eastAsia="Times New Roman" w:hAnsi="Times New Roman" w:cs="Times New Roman"/>
          <w:color w:val="000000" w:themeColor="text1"/>
          <w:sz w:val="24"/>
          <w:szCs w:val="24"/>
          <w:lang w:eastAsia="pl-PL"/>
        </w:rPr>
        <w:t>Skropienie – 918,35 m2</w:t>
      </w:r>
    </w:p>
    <w:p w:rsidR="001A7426" w:rsidRPr="00461CA2" w:rsidRDefault="001A7426" w:rsidP="00461CA2">
      <w:pPr>
        <w:pStyle w:val="Akapitzlist"/>
        <w:spacing w:after="0" w:line="240" w:lineRule="auto"/>
        <w:jc w:val="both"/>
        <w:rPr>
          <w:rFonts w:ascii="Times New Roman" w:eastAsia="Times New Roman" w:hAnsi="Times New Roman" w:cs="Times New Roman"/>
          <w:color w:val="000000" w:themeColor="text1"/>
          <w:sz w:val="24"/>
          <w:szCs w:val="24"/>
          <w:lang w:eastAsia="pl-PL"/>
        </w:rPr>
      </w:pPr>
    </w:p>
    <w:p w:rsidR="003316B7" w:rsidRPr="00461CA2" w:rsidRDefault="003316B7" w:rsidP="00461CA2">
      <w:pPr>
        <w:pStyle w:val="NormalnyWeb"/>
        <w:numPr>
          <w:ilvl w:val="0"/>
          <w:numId w:val="3"/>
        </w:numPr>
        <w:spacing w:before="0" w:beforeAutospacing="0" w:after="0" w:afterAutospacing="0"/>
        <w:ind w:right="1"/>
        <w:jc w:val="both"/>
        <w:rPr>
          <w:lang w:val="pl-PL"/>
        </w:rPr>
      </w:pPr>
      <w:r w:rsidRPr="00461CA2">
        <w:rPr>
          <w:lang w:val="pl-PL"/>
        </w:rPr>
        <w:t>Zgodnie z przedmiarami należy wykonać oznakowanie poziome cienkowarstwowe, zaś zgodnie z SST grubowarstwowe. Proszę o potwierdzenie, że należy wykonać oznakowanie poziome w technologii cienkowarstwowej.</w:t>
      </w:r>
    </w:p>
    <w:p w:rsidR="001A7426" w:rsidRPr="00461CA2" w:rsidRDefault="001A7426" w:rsidP="00461CA2">
      <w:pPr>
        <w:pStyle w:val="Akapitzlist"/>
        <w:spacing w:after="0" w:line="240" w:lineRule="auto"/>
        <w:jc w:val="both"/>
        <w:rPr>
          <w:rFonts w:ascii="Times New Roman" w:eastAsia="Times New Roman" w:hAnsi="Times New Roman" w:cs="Times New Roman"/>
          <w:color w:val="000000" w:themeColor="text1"/>
          <w:sz w:val="24"/>
          <w:szCs w:val="24"/>
          <w:lang w:eastAsia="pl-PL"/>
        </w:rPr>
      </w:pPr>
    </w:p>
    <w:p w:rsidR="003316B7" w:rsidRPr="00461CA2" w:rsidRDefault="003316B7" w:rsidP="00461CA2">
      <w:pPr>
        <w:pStyle w:val="Akapitzlist"/>
        <w:spacing w:after="0" w:line="240" w:lineRule="auto"/>
        <w:jc w:val="both"/>
        <w:rPr>
          <w:rFonts w:ascii="Times New Roman" w:eastAsia="Times New Roman" w:hAnsi="Times New Roman" w:cs="Times New Roman"/>
          <w:color w:val="000000" w:themeColor="text1"/>
          <w:sz w:val="24"/>
          <w:szCs w:val="24"/>
          <w:lang w:eastAsia="pl-PL"/>
        </w:rPr>
      </w:pPr>
      <w:r w:rsidRPr="00461CA2">
        <w:rPr>
          <w:rFonts w:ascii="Times New Roman" w:eastAsia="Times New Roman" w:hAnsi="Times New Roman" w:cs="Times New Roman"/>
          <w:color w:val="000000" w:themeColor="text1"/>
          <w:sz w:val="24"/>
          <w:szCs w:val="24"/>
          <w:lang w:eastAsia="pl-PL"/>
        </w:rPr>
        <w:t>Wyjaśnienia:</w:t>
      </w:r>
    </w:p>
    <w:p w:rsidR="004219A2" w:rsidRPr="00461CA2" w:rsidRDefault="00BE60B7" w:rsidP="00461CA2">
      <w:pPr>
        <w:pStyle w:val="Akapitzlist"/>
        <w:spacing w:after="0" w:line="240" w:lineRule="auto"/>
        <w:jc w:val="both"/>
        <w:rPr>
          <w:rFonts w:ascii="Times New Roman" w:eastAsia="Times New Roman" w:hAnsi="Times New Roman" w:cs="Times New Roman"/>
          <w:color w:val="000000" w:themeColor="text1"/>
          <w:sz w:val="24"/>
          <w:szCs w:val="24"/>
          <w:lang w:eastAsia="pl-PL"/>
        </w:rPr>
      </w:pPr>
      <w:r w:rsidRPr="00461CA2">
        <w:rPr>
          <w:rFonts w:ascii="Times New Roman" w:eastAsia="Times New Roman" w:hAnsi="Times New Roman" w:cs="Times New Roman"/>
          <w:color w:val="000000" w:themeColor="text1"/>
          <w:sz w:val="24"/>
          <w:szCs w:val="24"/>
          <w:lang w:eastAsia="pl-PL"/>
        </w:rPr>
        <w:t>Zgodnie z przedmiarem</w:t>
      </w:r>
      <w:r w:rsidR="001A7426" w:rsidRPr="00461CA2">
        <w:rPr>
          <w:rFonts w:ascii="Times New Roman" w:eastAsia="Times New Roman" w:hAnsi="Times New Roman" w:cs="Times New Roman"/>
          <w:color w:val="000000" w:themeColor="text1"/>
          <w:sz w:val="24"/>
          <w:szCs w:val="24"/>
          <w:lang w:eastAsia="pl-PL"/>
        </w:rPr>
        <w:t>.</w:t>
      </w:r>
    </w:p>
    <w:p w:rsidR="001A7426" w:rsidRPr="00461CA2" w:rsidRDefault="001A7426" w:rsidP="00461CA2">
      <w:pPr>
        <w:pStyle w:val="Akapitzlist"/>
        <w:spacing w:after="0" w:line="240" w:lineRule="auto"/>
        <w:jc w:val="both"/>
        <w:rPr>
          <w:rFonts w:ascii="Times New Roman" w:eastAsia="Times New Roman" w:hAnsi="Times New Roman" w:cs="Times New Roman"/>
          <w:color w:val="000000" w:themeColor="text1"/>
          <w:sz w:val="24"/>
          <w:szCs w:val="24"/>
          <w:lang w:eastAsia="pl-PL"/>
        </w:rPr>
      </w:pPr>
    </w:p>
    <w:p w:rsidR="001A7426" w:rsidRPr="00461CA2" w:rsidRDefault="003316B7" w:rsidP="00461CA2">
      <w:pPr>
        <w:pStyle w:val="NormalnyWeb"/>
        <w:numPr>
          <w:ilvl w:val="0"/>
          <w:numId w:val="3"/>
        </w:numPr>
        <w:spacing w:before="0" w:beforeAutospacing="0" w:after="0" w:afterAutospacing="0"/>
        <w:ind w:right="1"/>
        <w:jc w:val="both"/>
        <w:rPr>
          <w:lang w:val="pl-PL"/>
        </w:rPr>
      </w:pPr>
      <w:r w:rsidRPr="00461CA2">
        <w:rPr>
          <w:lang w:val="pl-PL"/>
        </w:rPr>
        <w:t xml:space="preserve">Proszę o udostępnienie właściwego planu sytuacyjnego dla drogi nr 190727C odc. 0+000 do 0+143,50. Zgodnie z załączoną dokumentacją (skan0170) przebudowywany odcinek ma dł. ok. 226,8 mb i nie obejmuje on wykonania wyspy kanalizującej ruch, która znajduje się na planie sytuacyjnym skrzyżowania 3 dróg (skan0166) i w żaden sposób nie można połączyć ze sobą tych rysunków. </w:t>
      </w:r>
    </w:p>
    <w:p w:rsidR="001A7426" w:rsidRPr="00461CA2" w:rsidRDefault="001A7426" w:rsidP="00461CA2">
      <w:pPr>
        <w:pStyle w:val="NormalnyWeb"/>
        <w:spacing w:before="0" w:beforeAutospacing="0" w:after="0" w:afterAutospacing="0"/>
        <w:ind w:left="720" w:right="1"/>
        <w:jc w:val="both"/>
        <w:rPr>
          <w:lang w:val="pl-PL"/>
        </w:rPr>
      </w:pPr>
    </w:p>
    <w:p w:rsidR="00461CA2" w:rsidRDefault="00461CA2" w:rsidP="00461CA2">
      <w:pPr>
        <w:pStyle w:val="NormalnyWeb"/>
        <w:spacing w:before="0" w:beforeAutospacing="0" w:after="0" w:afterAutospacing="0"/>
        <w:ind w:left="720"/>
        <w:jc w:val="both"/>
        <w:rPr>
          <w:lang w:val="pl-PL"/>
        </w:rPr>
      </w:pPr>
    </w:p>
    <w:p w:rsidR="001A7426" w:rsidRPr="00461CA2" w:rsidRDefault="003316B7" w:rsidP="00461CA2">
      <w:pPr>
        <w:pStyle w:val="NormalnyWeb"/>
        <w:spacing w:before="0" w:beforeAutospacing="0" w:after="0" w:afterAutospacing="0"/>
        <w:ind w:left="720"/>
        <w:jc w:val="both"/>
        <w:rPr>
          <w:lang w:val="pl-PL"/>
        </w:rPr>
      </w:pPr>
      <w:r w:rsidRPr="00461CA2">
        <w:rPr>
          <w:lang w:val="pl-PL"/>
        </w:rPr>
        <w:t>Wyjaśnienia</w:t>
      </w:r>
    </w:p>
    <w:p w:rsidR="001228B6" w:rsidRPr="00461CA2" w:rsidRDefault="000012EF" w:rsidP="00461CA2">
      <w:pPr>
        <w:pStyle w:val="NormalnyWeb"/>
        <w:spacing w:before="0" w:beforeAutospacing="0" w:after="0" w:afterAutospacing="0"/>
        <w:ind w:left="720"/>
        <w:jc w:val="both"/>
        <w:rPr>
          <w:lang w:val="pl-PL"/>
        </w:rPr>
      </w:pPr>
      <w:r w:rsidRPr="00461CA2">
        <w:rPr>
          <w:lang w:val="pl-PL"/>
        </w:rPr>
        <w:t xml:space="preserve">Rysunki łączą się w kolejności : </w:t>
      </w:r>
      <w:proofErr w:type="spellStart"/>
      <w:r w:rsidRPr="00461CA2">
        <w:rPr>
          <w:lang w:val="pl-PL"/>
        </w:rPr>
        <w:t>skan</w:t>
      </w:r>
      <w:proofErr w:type="spellEnd"/>
      <w:r w:rsidRPr="00461CA2">
        <w:rPr>
          <w:lang w:val="pl-PL"/>
        </w:rPr>
        <w:t xml:space="preserve"> 166 następnie </w:t>
      </w:r>
      <w:proofErr w:type="spellStart"/>
      <w:r w:rsidRPr="00461CA2">
        <w:rPr>
          <w:lang w:val="pl-PL"/>
        </w:rPr>
        <w:t>skan</w:t>
      </w:r>
      <w:proofErr w:type="spellEnd"/>
      <w:r w:rsidRPr="00461CA2">
        <w:rPr>
          <w:lang w:val="pl-PL"/>
        </w:rPr>
        <w:t xml:space="preserve"> 170. Pierwszy obejmuje drogę gm. nr 191442C o dł. 223,85 km (</w:t>
      </w:r>
      <w:r w:rsidR="006A325D" w:rsidRPr="00461CA2">
        <w:rPr>
          <w:lang w:val="pl-PL"/>
        </w:rPr>
        <w:t>dr. gm.</w:t>
      </w:r>
      <w:r w:rsidR="001A7426" w:rsidRPr="00461CA2">
        <w:rPr>
          <w:lang w:val="pl-PL"/>
        </w:rPr>
        <w:t xml:space="preserve"> </w:t>
      </w:r>
      <w:r w:rsidR="006A325D" w:rsidRPr="00461CA2">
        <w:rPr>
          <w:lang w:val="pl-PL"/>
        </w:rPr>
        <w:t>Lubień Kujawski) oraz czę</w:t>
      </w:r>
      <w:r w:rsidRPr="00461CA2">
        <w:rPr>
          <w:lang w:val="pl-PL"/>
        </w:rPr>
        <w:t>ść drogi gm. nr 190727C od km 0+000 do km 0+120</w:t>
      </w:r>
      <w:r w:rsidR="006A325D" w:rsidRPr="00461CA2">
        <w:rPr>
          <w:lang w:val="pl-PL"/>
        </w:rPr>
        <w:t xml:space="preserve"> wraz z wyspą kanalizującą, drugi zaś także drogę gminną nr 190727C od km 0+120 do km 0+143,5 ( do granicy  gm. Kowal). Pozostały odc. jest na terenie gm. Kowal i nie będzie realizowany.</w:t>
      </w:r>
    </w:p>
    <w:p w:rsidR="001A7426" w:rsidRPr="00461CA2" w:rsidRDefault="001A7426" w:rsidP="00461CA2">
      <w:pPr>
        <w:pStyle w:val="NormalnyWeb"/>
        <w:spacing w:before="0" w:beforeAutospacing="0" w:after="0" w:afterAutospacing="0"/>
        <w:ind w:left="720"/>
        <w:jc w:val="both"/>
        <w:rPr>
          <w:lang w:val="pl-PL"/>
        </w:rPr>
      </w:pPr>
    </w:p>
    <w:p w:rsidR="00461CA2" w:rsidRPr="00461CA2" w:rsidRDefault="003316B7" w:rsidP="00461CA2">
      <w:pPr>
        <w:pStyle w:val="NormalnyWeb"/>
        <w:numPr>
          <w:ilvl w:val="0"/>
          <w:numId w:val="3"/>
        </w:numPr>
        <w:spacing w:before="0" w:beforeAutospacing="0" w:after="0" w:afterAutospacing="0"/>
        <w:ind w:right="1"/>
        <w:jc w:val="both"/>
        <w:rPr>
          <w:lang w:val="pl-PL"/>
        </w:rPr>
      </w:pPr>
      <w:r w:rsidRPr="00461CA2">
        <w:rPr>
          <w:lang w:val="pl-PL"/>
        </w:rPr>
        <w:t xml:space="preserve">Dotyczy drogi gminnej Kępka </w:t>
      </w:r>
      <w:proofErr w:type="spellStart"/>
      <w:r w:rsidRPr="00461CA2">
        <w:rPr>
          <w:lang w:val="pl-PL"/>
        </w:rPr>
        <w:t>Szl</w:t>
      </w:r>
      <w:proofErr w:type="spellEnd"/>
      <w:r w:rsidRPr="00461CA2">
        <w:rPr>
          <w:lang w:val="pl-PL"/>
        </w:rPr>
        <w:t xml:space="preserve">. – Lutobórz o dł. 250 m. Proszę o udostępnienie właściwego planu sytuacyjnego drogi. Udostępniony obecnie (skan0163) jest czystym podkładem geodezyjnym. </w:t>
      </w:r>
    </w:p>
    <w:p w:rsidR="006A325D" w:rsidRPr="00461CA2" w:rsidRDefault="003316B7" w:rsidP="00461CA2">
      <w:pPr>
        <w:pStyle w:val="NormalnyWeb"/>
        <w:spacing w:before="0" w:beforeAutospacing="0" w:after="0" w:afterAutospacing="0"/>
        <w:ind w:left="720" w:right="1"/>
        <w:jc w:val="both"/>
        <w:rPr>
          <w:lang w:val="pl-PL"/>
        </w:rPr>
      </w:pPr>
      <w:r w:rsidRPr="00461CA2">
        <w:rPr>
          <w:lang w:val="pl-PL"/>
        </w:rPr>
        <w:t>Wyjaśnienia</w:t>
      </w:r>
    </w:p>
    <w:p w:rsidR="006A325D" w:rsidRPr="00461CA2" w:rsidRDefault="009F0C2D" w:rsidP="00461CA2">
      <w:pPr>
        <w:pStyle w:val="NormalnyWeb"/>
        <w:spacing w:before="0" w:beforeAutospacing="0" w:after="0" w:afterAutospacing="0"/>
        <w:ind w:left="720" w:right="1"/>
        <w:jc w:val="both"/>
        <w:rPr>
          <w:color w:val="auto"/>
          <w:lang w:val="pl-PL"/>
        </w:rPr>
      </w:pPr>
      <w:r w:rsidRPr="00461CA2">
        <w:rPr>
          <w:color w:val="auto"/>
          <w:lang w:val="pl-PL"/>
        </w:rPr>
        <w:t>Realizacja robót zgodni</w:t>
      </w:r>
      <w:r w:rsidR="006B0964" w:rsidRPr="00461CA2">
        <w:rPr>
          <w:color w:val="auto"/>
          <w:lang w:val="pl-PL"/>
        </w:rPr>
        <w:t xml:space="preserve">e z </w:t>
      </w:r>
      <w:r w:rsidR="00461CA2" w:rsidRPr="00461CA2">
        <w:rPr>
          <w:color w:val="auto"/>
          <w:lang w:val="pl-PL"/>
        </w:rPr>
        <w:t>przedmiarem.</w:t>
      </w:r>
      <w:r w:rsidRPr="00461CA2">
        <w:rPr>
          <w:color w:val="auto"/>
          <w:lang w:val="pl-PL"/>
        </w:rPr>
        <w:t xml:space="preserve"> </w:t>
      </w:r>
    </w:p>
    <w:p w:rsidR="001A7426" w:rsidRPr="00461CA2" w:rsidRDefault="001A7426" w:rsidP="00461CA2">
      <w:pPr>
        <w:pStyle w:val="NormalnyWeb"/>
        <w:spacing w:before="0" w:beforeAutospacing="0" w:after="0" w:afterAutospacing="0"/>
        <w:ind w:left="720" w:right="1"/>
        <w:jc w:val="both"/>
        <w:rPr>
          <w:color w:val="FF0000"/>
          <w:lang w:val="pl-PL"/>
        </w:rPr>
      </w:pPr>
    </w:p>
    <w:p w:rsidR="003316B7" w:rsidRPr="00461CA2" w:rsidRDefault="003316B7" w:rsidP="00461CA2">
      <w:pPr>
        <w:pStyle w:val="NormalnyWeb"/>
        <w:numPr>
          <w:ilvl w:val="0"/>
          <w:numId w:val="3"/>
        </w:numPr>
        <w:spacing w:before="0" w:beforeAutospacing="0" w:after="0" w:afterAutospacing="0"/>
        <w:ind w:right="1"/>
        <w:jc w:val="both"/>
        <w:rPr>
          <w:lang w:val="pl-PL"/>
        </w:rPr>
      </w:pPr>
      <w:r w:rsidRPr="00461CA2">
        <w:rPr>
          <w:lang w:val="pl-PL"/>
        </w:rPr>
        <w:t>Dotyczy SST na wykonanie zjazdów. Proszę o poprawne zamienienie zakresów robót dla drogi nr 190725C z drogą nr 190729C, by odpowiadały zakresowi robót jaki wynika z przedmiarów robót.</w:t>
      </w:r>
    </w:p>
    <w:p w:rsidR="001A7426" w:rsidRPr="00461CA2" w:rsidRDefault="001A7426" w:rsidP="00461CA2">
      <w:pPr>
        <w:pStyle w:val="NormalnyWeb"/>
        <w:spacing w:before="0" w:beforeAutospacing="0" w:after="0" w:afterAutospacing="0"/>
        <w:ind w:left="720" w:right="1"/>
        <w:jc w:val="both"/>
        <w:rPr>
          <w:lang w:val="pl-PL"/>
        </w:rPr>
      </w:pPr>
    </w:p>
    <w:p w:rsidR="00004AF2" w:rsidRPr="00461CA2" w:rsidRDefault="00004AF2" w:rsidP="00461CA2">
      <w:pPr>
        <w:pStyle w:val="NormalnyWeb"/>
        <w:spacing w:before="0" w:beforeAutospacing="0" w:after="0" w:afterAutospacing="0"/>
        <w:ind w:left="720" w:right="1"/>
        <w:jc w:val="both"/>
        <w:rPr>
          <w:lang w:val="pl-PL"/>
        </w:rPr>
      </w:pPr>
      <w:r w:rsidRPr="00461CA2">
        <w:rPr>
          <w:lang w:val="pl-PL"/>
        </w:rPr>
        <w:t>Wyjaśnienia.</w:t>
      </w:r>
    </w:p>
    <w:p w:rsidR="00004AF2" w:rsidRPr="00461CA2" w:rsidRDefault="00351A4B" w:rsidP="00461CA2">
      <w:pPr>
        <w:pStyle w:val="NormalnyWeb"/>
        <w:spacing w:before="0" w:beforeAutospacing="0" w:after="0" w:afterAutospacing="0"/>
        <w:ind w:left="720" w:right="1"/>
        <w:jc w:val="both"/>
        <w:rPr>
          <w:color w:val="FF0000"/>
          <w:lang w:val="pl-PL"/>
        </w:rPr>
      </w:pPr>
      <w:r w:rsidRPr="00461CA2">
        <w:rPr>
          <w:lang w:val="pl-PL"/>
        </w:rPr>
        <w:t xml:space="preserve">Realizacja zgodnie z </w:t>
      </w:r>
      <w:r w:rsidR="00461CA2" w:rsidRPr="00461CA2">
        <w:rPr>
          <w:color w:val="auto"/>
          <w:lang w:val="pl-PL"/>
        </w:rPr>
        <w:t>przedmiarem.</w:t>
      </w:r>
    </w:p>
    <w:p w:rsidR="001A7426" w:rsidRPr="00461CA2" w:rsidRDefault="001A7426" w:rsidP="00461CA2">
      <w:pPr>
        <w:pStyle w:val="NormalnyWeb"/>
        <w:spacing w:before="0" w:beforeAutospacing="0" w:after="0" w:afterAutospacing="0"/>
        <w:ind w:left="720" w:right="1"/>
        <w:jc w:val="both"/>
        <w:rPr>
          <w:lang w:val="pl-PL"/>
        </w:rPr>
      </w:pPr>
    </w:p>
    <w:p w:rsidR="003316B7" w:rsidRPr="00461CA2" w:rsidRDefault="003316B7" w:rsidP="00461CA2">
      <w:pPr>
        <w:pStyle w:val="NormalnyWeb"/>
        <w:numPr>
          <w:ilvl w:val="0"/>
          <w:numId w:val="3"/>
        </w:numPr>
        <w:spacing w:before="0" w:beforeAutospacing="0" w:after="0" w:afterAutospacing="0"/>
        <w:ind w:right="1"/>
        <w:jc w:val="both"/>
        <w:rPr>
          <w:lang w:val="pl-PL"/>
        </w:rPr>
      </w:pPr>
      <w:r w:rsidRPr="00461CA2">
        <w:rPr>
          <w:lang w:val="pl-PL"/>
        </w:rPr>
        <w:t>Proszę o podanie kategorii ruchu (KR).</w:t>
      </w:r>
    </w:p>
    <w:p w:rsidR="001A7426" w:rsidRPr="00461CA2" w:rsidRDefault="001A7426" w:rsidP="00461CA2">
      <w:pPr>
        <w:pStyle w:val="NormalnyWeb"/>
        <w:spacing w:before="0" w:beforeAutospacing="0" w:after="0" w:afterAutospacing="0"/>
        <w:ind w:left="720" w:right="1"/>
        <w:jc w:val="both"/>
        <w:rPr>
          <w:lang w:val="pl-PL"/>
        </w:rPr>
      </w:pPr>
    </w:p>
    <w:p w:rsidR="003316B7" w:rsidRPr="00461CA2" w:rsidRDefault="003316B7" w:rsidP="00461CA2">
      <w:pPr>
        <w:pStyle w:val="NormalnyWeb"/>
        <w:spacing w:before="0" w:beforeAutospacing="0" w:after="0" w:afterAutospacing="0"/>
        <w:ind w:left="720" w:right="1"/>
        <w:jc w:val="both"/>
        <w:rPr>
          <w:lang w:val="pl-PL"/>
        </w:rPr>
      </w:pPr>
      <w:r w:rsidRPr="00461CA2">
        <w:rPr>
          <w:lang w:val="pl-PL"/>
        </w:rPr>
        <w:t>Wyjaśnienia</w:t>
      </w:r>
    </w:p>
    <w:p w:rsidR="003A149C" w:rsidRPr="00461CA2" w:rsidRDefault="003A149C" w:rsidP="00461CA2">
      <w:pPr>
        <w:pStyle w:val="NormalnyWeb"/>
        <w:spacing w:before="0" w:beforeAutospacing="0" w:after="0" w:afterAutospacing="0"/>
        <w:ind w:left="720" w:right="1"/>
        <w:jc w:val="both"/>
        <w:rPr>
          <w:lang w:val="pl-PL"/>
        </w:rPr>
      </w:pPr>
      <w:r w:rsidRPr="00461CA2">
        <w:rPr>
          <w:lang w:val="pl-PL"/>
        </w:rPr>
        <w:t>KR 1</w:t>
      </w:r>
    </w:p>
    <w:p w:rsidR="001A7426" w:rsidRPr="00461CA2" w:rsidRDefault="001A7426" w:rsidP="00461CA2">
      <w:pPr>
        <w:pStyle w:val="NormalnyWeb"/>
        <w:spacing w:before="0" w:beforeAutospacing="0" w:after="0" w:afterAutospacing="0"/>
        <w:ind w:left="720" w:right="1"/>
        <w:jc w:val="both"/>
        <w:rPr>
          <w:lang w:val="pl-PL"/>
        </w:rPr>
      </w:pPr>
    </w:p>
    <w:p w:rsidR="003316B7" w:rsidRPr="00461CA2" w:rsidRDefault="003316B7" w:rsidP="00461CA2">
      <w:pPr>
        <w:pStyle w:val="NormalnyWeb"/>
        <w:numPr>
          <w:ilvl w:val="0"/>
          <w:numId w:val="3"/>
        </w:numPr>
        <w:spacing w:before="0" w:beforeAutospacing="0" w:after="0" w:afterAutospacing="0"/>
        <w:ind w:right="1"/>
        <w:jc w:val="both"/>
        <w:rPr>
          <w:lang w:val="pl-PL"/>
        </w:rPr>
      </w:pPr>
      <w:r w:rsidRPr="00461CA2">
        <w:rPr>
          <w:lang w:val="pl-PL"/>
        </w:rPr>
        <w:t>Proszę o udostępnienie uzgodnień i pozwolenia na budowę.</w:t>
      </w:r>
    </w:p>
    <w:p w:rsidR="001A7426" w:rsidRPr="00461CA2" w:rsidRDefault="001A7426" w:rsidP="00461CA2">
      <w:pPr>
        <w:pStyle w:val="NormalnyWeb"/>
        <w:spacing w:before="0" w:beforeAutospacing="0" w:after="0" w:afterAutospacing="0"/>
        <w:ind w:left="720" w:right="1"/>
        <w:jc w:val="both"/>
        <w:rPr>
          <w:lang w:val="pl-PL"/>
        </w:rPr>
      </w:pPr>
    </w:p>
    <w:p w:rsidR="001A7426" w:rsidRPr="00461CA2" w:rsidRDefault="003316B7" w:rsidP="00461CA2">
      <w:pPr>
        <w:pStyle w:val="NormalnyWeb"/>
        <w:spacing w:before="0" w:beforeAutospacing="0" w:after="0" w:afterAutospacing="0"/>
        <w:ind w:left="720" w:right="1"/>
        <w:jc w:val="both"/>
        <w:rPr>
          <w:lang w:val="pl-PL"/>
        </w:rPr>
      </w:pPr>
      <w:r w:rsidRPr="00461CA2">
        <w:rPr>
          <w:lang w:val="pl-PL"/>
        </w:rPr>
        <w:t>Wyjaśnienia</w:t>
      </w:r>
    </w:p>
    <w:p w:rsidR="003A149C" w:rsidRPr="00461CA2" w:rsidRDefault="00351A4B" w:rsidP="00461CA2">
      <w:pPr>
        <w:pStyle w:val="NormalnyWeb"/>
        <w:spacing w:before="0" w:beforeAutospacing="0" w:after="0" w:afterAutospacing="0"/>
        <w:ind w:left="720" w:right="1"/>
        <w:jc w:val="both"/>
        <w:rPr>
          <w:color w:val="FF0000"/>
          <w:lang w:val="pl-PL"/>
        </w:rPr>
      </w:pPr>
      <w:r w:rsidRPr="00461CA2">
        <w:rPr>
          <w:lang w:val="pl-PL"/>
        </w:rPr>
        <w:t>Zamawiający posiada wszystkie niezbędne uzgodnienia i zezwolenia do r</w:t>
      </w:r>
      <w:r w:rsidR="001A7426" w:rsidRPr="00461CA2">
        <w:rPr>
          <w:lang w:val="pl-PL"/>
        </w:rPr>
        <w:t xml:space="preserve">ealizacji przedmiotu zamówienia </w:t>
      </w:r>
      <w:r w:rsidR="001A7426" w:rsidRPr="00461CA2">
        <w:rPr>
          <w:color w:val="auto"/>
          <w:lang w:val="pl-PL"/>
        </w:rPr>
        <w:t>do wglądu w urzędzie.</w:t>
      </w:r>
    </w:p>
    <w:p w:rsidR="001A7426" w:rsidRPr="00461CA2" w:rsidRDefault="001A7426" w:rsidP="00461CA2">
      <w:pPr>
        <w:pStyle w:val="NormalnyWeb"/>
        <w:spacing w:before="0" w:beforeAutospacing="0" w:after="0" w:afterAutospacing="0"/>
        <w:ind w:left="720" w:right="1"/>
        <w:jc w:val="both"/>
        <w:rPr>
          <w:lang w:val="pl-PL"/>
        </w:rPr>
      </w:pPr>
    </w:p>
    <w:p w:rsidR="003316B7" w:rsidRPr="00461CA2" w:rsidRDefault="003316B7" w:rsidP="00461CA2">
      <w:pPr>
        <w:pStyle w:val="NormalnyWeb"/>
        <w:numPr>
          <w:ilvl w:val="0"/>
          <w:numId w:val="3"/>
        </w:numPr>
        <w:spacing w:before="0" w:beforeAutospacing="0" w:after="0" w:afterAutospacing="0"/>
        <w:ind w:right="1"/>
        <w:jc w:val="both"/>
        <w:rPr>
          <w:lang w:val="pl-PL"/>
        </w:rPr>
      </w:pPr>
      <w:r w:rsidRPr="00461CA2">
        <w:rPr>
          <w:lang w:val="pl-PL"/>
        </w:rPr>
        <w:t>Proszę o zamieszczenie brakującej części planu oznakowania dla drogi nr 190725C. Załączono plan dla odcinka od 0+000 do 0+715,52, natomiast zakres obejmuje km 0+000 – 1+380 oraz 0+000 – 0+750.</w:t>
      </w:r>
    </w:p>
    <w:p w:rsidR="001A7426" w:rsidRPr="00461CA2" w:rsidRDefault="001A7426" w:rsidP="00461CA2">
      <w:pPr>
        <w:pStyle w:val="NormalnyWeb"/>
        <w:spacing w:before="0" w:beforeAutospacing="0" w:after="0" w:afterAutospacing="0"/>
        <w:ind w:left="720" w:right="1"/>
        <w:jc w:val="both"/>
        <w:rPr>
          <w:lang w:val="pl-PL"/>
        </w:rPr>
      </w:pPr>
    </w:p>
    <w:p w:rsidR="003316B7" w:rsidRPr="00461CA2" w:rsidRDefault="003316B7" w:rsidP="00461CA2">
      <w:pPr>
        <w:pStyle w:val="NormalnyWeb"/>
        <w:spacing w:before="0" w:beforeAutospacing="0" w:after="0" w:afterAutospacing="0"/>
        <w:ind w:left="720" w:right="1"/>
        <w:jc w:val="both"/>
        <w:rPr>
          <w:lang w:val="pl-PL"/>
        </w:rPr>
      </w:pPr>
      <w:r w:rsidRPr="00461CA2">
        <w:rPr>
          <w:lang w:val="pl-PL"/>
        </w:rPr>
        <w:t>Wyjaśnienia</w:t>
      </w:r>
    </w:p>
    <w:p w:rsidR="003A149C" w:rsidRPr="00461CA2" w:rsidRDefault="003A149C" w:rsidP="00461CA2">
      <w:pPr>
        <w:pStyle w:val="NormalnyWeb"/>
        <w:spacing w:before="0" w:beforeAutospacing="0" w:after="0" w:afterAutospacing="0"/>
        <w:ind w:left="720" w:right="1"/>
        <w:jc w:val="both"/>
        <w:rPr>
          <w:lang w:val="pl-PL"/>
        </w:rPr>
      </w:pPr>
      <w:r w:rsidRPr="00461CA2">
        <w:rPr>
          <w:lang w:val="pl-PL"/>
        </w:rPr>
        <w:t xml:space="preserve">Realizacja </w:t>
      </w:r>
      <w:r w:rsidR="00507291" w:rsidRPr="00461CA2">
        <w:rPr>
          <w:lang w:val="pl-PL"/>
        </w:rPr>
        <w:t xml:space="preserve">zgodnie z </w:t>
      </w:r>
      <w:r w:rsidR="00461CA2" w:rsidRPr="00461CA2">
        <w:rPr>
          <w:color w:val="auto"/>
          <w:lang w:val="pl-PL"/>
        </w:rPr>
        <w:t>przedmiarem</w:t>
      </w:r>
    </w:p>
    <w:p w:rsidR="001A7426" w:rsidRPr="00461CA2" w:rsidRDefault="001A7426" w:rsidP="00461CA2">
      <w:pPr>
        <w:pStyle w:val="NormalnyWeb"/>
        <w:spacing w:before="0" w:beforeAutospacing="0" w:after="0" w:afterAutospacing="0"/>
        <w:ind w:left="720" w:right="1"/>
        <w:jc w:val="both"/>
        <w:rPr>
          <w:lang w:val="pl-PL"/>
        </w:rPr>
      </w:pPr>
    </w:p>
    <w:p w:rsidR="003316B7" w:rsidRPr="00461CA2" w:rsidRDefault="003316B7" w:rsidP="00461CA2">
      <w:pPr>
        <w:pStyle w:val="NormalnyWeb"/>
        <w:numPr>
          <w:ilvl w:val="0"/>
          <w:numId w:val="3"/>
        </w:numPr>
        <w:spacing w:before="0" w:beforeAutospacing="0" w:after="0" w:afterAutospacing="0"/>
        <w:ind w:right="1"/>
        <w:jc w:val="both"/>
        <w:rPr>
          <w:lang w:val="pl-PL"/>
        </w:rPr>
      </w:pPr>
      <w:r w:rsidRPr="00461CA2">
        <w:rPr>
          <w:lang w:val="pl-PL"/>
        </w:rPr>
        <w:t>Proszę o zamieszczenie brakującego planu oznakowania dla drogi nr 190727C lub potwierdzenie, że na danej drodze brak oznakowania do wykonania (oprócz oznakowania poziomego). Zakres obejmuje km 0+000 – 0+143.50.</w:t>
      </w:r>
    </w:p>
    <w:p w:rsidR="001A7426" w:rsidRPr="00461CA2" w:rsidRDefault="001A7426" w:rsidP="00461CA2">
      <w:pPr>
        <w:pStyle w:val="NormalnyWeb"/>
        <w:spacing w:before="0" w:beforeAutospacing="0" w:after="0" w:afterAutospacing="0"/>
        <w:ind w:left="720" w:right="1"/>
        <w:jc w:val="both"/>
        <w:rPr>
          <w:lang w:val="pl-PL"/>
        </w:rPr>
      </w:pPr>
    </w:p>
    <w:p w:rsidR="003316B7" w:rsidRPr="00461CA2" w:rsidRDefault="003316B7" w:rsidP="00461CA2">
      <w:pPr>
        <w:pStyle w:val="NormalnyWeb"/>
        <w:spacing w:before="0" w:beforeAutospacing="0" w:after="0" w:afterAutospacing="0"/>
        <w:ind w:left="720" w:right="1"/>
        <w:jc w:val="both"/>
        <w:rPr>
          <w:lang w:val="pl-PL"/>
        </w:rPr>
      </w:pPr>
      <w:r w:rsidRPr="00461CA2">
        <w:rPr>
          <w:lang w:val="pl-PL"/>
        </w:rPr>
        <w:t>Wyjaśnienia</w:t>
      </w:r>
    </w:p>
    <w:p w:rsidR="00847689" w:rsidRPr="00461CA2" w:rsidRDefault="003A26CC" w:rsidP="00461CA2">
      <w:pPr>
        <w:pStyle w:val="NormalnyWeb"/>
        <w:spacing w:before="0" w:beforeAutospacing="0" w:after="0" w:afterAutospacing="0"/>
        <w:ind w:left="720" w:right="1"/>
        <w:jc w:val="both"/>
        <w:rPr>
          <w:lang w:val="pl-PL"/>
        </w:rPr>
      </w:pPr>
      <w:r w:rsidRPr="00461CA2">
        <w:rPr>
          <w:lang w:val="pl-PL"/>
        </w:rPr>
        <w:t>Realizacja zgodna z plik</w:t>
      </w:r>
      <w:r w:rsidR="00AE6099" w:rsidRPr="00461CA2">
        <w:rPr>
          <w:lang w:val="pl-PL"/>
        </w:rPr>
        <w:t>iem (rys.2)</w:t>
      </w:r>
      <w:r w:rsidRPr="00461CA2">
        <w:rPr>
          <w:lang w:val="pl-PL"/>
        </w:rPr>
        <w:t xml:space="preserve"> S36C-115110610181- pełen schemat oznakowania, </w:t>
      </w:r>
      <w:r w:rsidR="00AE6099" w:rsidRPr="00461CA2">
        <w:rPr>
          <w:lang w:val="pl-PL"/>
        </w:rPr>
        <w:t xml:space="preserve">obejmuje oznakowanie </w:t>
      </w:r>
      <w:r w:rsidRPr="00461CA2">
        <w:rPr>
          <w:lang w:val="pl-PL"/>
        </w:rPr>
        <w:t xml:space="preserve"> pionowe</w:t>
      </w:r>
      <w:r w:rsidR="00AE6099" w:rsidRPr="00461CA2">
        <w:rPr>
          <w:lang w:val="pl-PL"/>
        </w:rPr>
        <w:t xml:space="preserve"> (w tym wyspa)</w:t>
      </w:r>
      <w:r w:rsidR="00876E43" w:rsidRPr="00461CA2">
        <w:rPr>
          <w:lang w:val="pl-PL"/>
        </w:rPr>
        <w:t>.</w:t>
      </w:r>
    </w:p>
    <w:p w:rsidR="00876E43" w:rsidRPr="00461CA2" w:rsidRDefault="00876E43" w:rsidP="00461CA2">
      <w:pPr>
        <w:pStyle w:val="NormalnyWeb"/>
        <w:spacing w:before="0" w:beforeAutospacing="0" w:after="0" w:afterAutospacing="0"/>
        <w:ind w:left="720" w:right="1"/>
        <w:jc w:val="both"/>
        <w:rPr>
          <w:lang w:val="pl-PL"/>
        </w:rPr>
      </w:pPr>
    </w:p>
    <w:p w:rsidR="003316B7" w:rsidRPr="00461CA2" w:rsidRDefault="003316B7" w:rsidP="00461CA2">
      <w:pPr>
        <w:pStyle w:val="NormalnyWeb"/>
        <w:numPr>
          <w:ilvl w:val="0"/>
          <w:numId w:val="3"/>
        </w:numPr>
        <w:spacing w:before="0" w:beforeAutospacing="0" w:after="0" w:afterAutospacing="0"/>
        <w:ind w:right="1"/>
        <w:jc w:val="both"/>
        <w:rPr>
          <w:lang w:val="pl-PL"/>
        </w:rPr>
      </w:pPr>
      <w:r w:rsidRPr="00461CA2">
        <w:rPr>
          <w:lang w:val="pl-PL"/>
        </w:rPr>
        <w:t xml:space="preserve">Proszę o zamieszczenie brakującego planu oznakowania dla drogi nr 191442C lub potwierdzenie, że na danej drodze brak oznakowania do wykonania. Zakres obejmuje km 0+000 – 0+223.85. Zgodnie z tabelką na rys. 2 (plik S36C-115110610181) plan oznakowania dotyczy drogi 191442C, ale wg </w:t>
      </w:r>
      <w:proofErr w:type="spellStart"/>
      <w:r w:rsidRPr="00461CA2">
        <w:rPr>
          <w:lang w:val="pl-PL"/>
        </w:rPr>
        <w:t>kilometracji</w:t>
      </w:r>
      <w:proofErr w:type="spellEnd"/>
      <w:r w:rsidRPr="00461CA2">
        <w:rPr>
          <w:lang w:val="pl-PL"/>
        </w:rPr>
        <w:t xml:space="preserve"> jest to droga nr 190729C (0+000 – 0+250). Której drogi dotyczy rys. 2? Proszę o załączenie brakującego planu oznakowania dla tej drugiej drogi.</w:t>
      </w:r>
    </w:p>
    <w:p w:rsidR="00876E43" w:rsidRPr="00461CA2" w:rsidRDefault="00876E43" w:rsidP="00461CA2">
      <w:pPr>
        <w:pStyle w:val="NormalnyWeb"/>
        <w:spacing w:before="0" w:beforeAutospacing="0" w:after="0" w:afterAutospacing="0"/>
        <w:ind w:left="720" w:right="1"/>
        <w:jc w:val="both"/>
        <w:rPr>
          <w:lang w:val="pl-PL"/>
        </w:rPr>
      </w:pPr>
    </w:p>
    <w:p w:rsidR="00461CA2" w:rsidRDefault="00461CA2" w:rsidP="00461CA2">
      <w:pPr>
        <w:pStyle w:val="NormalnyWeb"/>
        <w:spacing w:before="0" w:beforeAutospacing="0" w:after="0" w:afterAutospacing="0"/>
        <w:ind w:left="720" w:right="1"/>
        <w:jc w:val="both"/>
        <w:rPr>
          <w:lang w:val="pl-PL"/>
        </w:rPr>
      </w:pPr>
    </w:p>
    <w:p w:rsidR="00461CA2" w:rsidRDefault="00461CA2" w:rsidP="00461CA2">
      <w:pPr>
        <w:pStyle w:val="NormalnyWeb"/>
        <w:spacing w:before="0" w:beforeAutospacing="0" w:after="0" w:afterAutospacing="0"/>
        <w:ind w:left="720" w:right="1"/>
        <w:jc w:val="both"/>
        <w:rPr>
          <w:lang w:val="pl-PL"/>
        </w:rPr>
      </w:pPr>
    </w:p>
    <w:p w:rsidR="003316B7" w:rsidRPr="00461CA2" w:rsidRDefault="003316B7" w:rsidP="00461CA2">
      <w:pPr>
        <w:pStyle w:val="NormalnyWeb"/>
        <w:spacing w:before="0" w:beforeAutospacing="0" w:after="0" w:afterAutospacing="0"/>
        <w:ind w:left="720" w:right="1"/>
        <w:jc w:val="both"/>
        <w:rPr>
          <w:lang w:val="pl-PL"/>
        </w:rPr>
      </w:pPr>
      <w:r w:rsidRPr="00461CA2">
        <w:rPr>
          <w:lang w:val="pl-PL"/>
        </w:rPr>
        <w:t>Wyjaśnienia</w:t>
      </w:r>
    </w:p>
    <w:p w:rsidR="003A26CC" w:rsidRPr="00461CA2" w:rsidRDefault="00AE6099" w:rsidP="00461CA2">
      <w:pPr>
        <w:pStyle w:val="NormalnyWeb"/>
        <w:spacing w:before="0" w:beforeAutospacing="0" w:after="0" w:afterAutospacing="0"/>
        <w:ind w:left="720" w:right="1"/>
        <w:jc w:val="both"/>
        <w:rPr>
          <w:lang w:val="pl-PL"/>
        </w:rPr>
      </w:pPr>
      <w:r w:rsidRPr="00461CA2">
        <w:rPr>
          <w:lang w:val="pl-PL"/>
        </w:rPr>
        <w:t>Plik obejmuje oznakowanie drogi 191442C (</w:t>
      </w:r>
      <w:r w:rsidR="00E34D36" w:rsidRPr="00461CA2">
        <w:rPr>
          <w:lang w:val="pl-PL"/>
        </w:rPr>
        <w:t xml:space="preserve">znaki do ustawienia </w:t>
      </w:r>
      <w:r w:rsidRPr="00461CA2">
        <w:rPr>
          <w:lang w:val="pl-PL"/>
        </w:rPr>
        <w:t>D-1,A-7)</w:t>
      </w:r>
      <w:r w:rsidR="00E34D36" w:rsidRPr="00461CA2">
        <w:rPr>
          <w:lang w:val="pl-PL"/>
        </w:rPr>
        <w:t>, plan ten obejmuje także oznakowanie drogi 190727C i dotyczy wyłącznie tych dwóch dróg.</w:t>
      </w:r>
    </w:p>
    <w:p w:rsidR="00876E43" w:rsidRPr="00461CA2" w:rsidRDefault="00876E43" w:rsidP="00461CA2">
      <w:pPr>
        <w:pStyle w:val="NormalnyWeb"/>
        <w:spacing w:before="0" w:beforeAutospacing="0" w:after="0" w:afterAutospacing="0"/>
        <w:ind w:left="720" w:right="1"/>
        <w:jc w:val="both"/>
        <w:rPr>
          <w:lang w:val="pl-PL"/>
        </w:rPr>
      </w:pPr>
    </w:p>
    <w:p w:rsidR="003316B7" w:rsidRPr="00461CA2" w:rsidRDefault="003316B7" w:rsidP="00461CA2">
      <w:pPr>
        <w:pStyle w:val="NormalnyWeb"/>
        <w:numPr>
          <w:ilvl w:val="0"/>
          <w:numId w:val="3"/>
        </w:numPr>
        <w:spacing w:before="0" w:beforeAutospacing="0" w:after="0" w:afterAutospacing="0"/>
        <w:ind w:right="1"/>
        <w:jc w:val="both"/>
        <w:rPr>
          <w:lang w:val="pl-PL"/>
        </w:rPr>
      </w:pPr>
      <w:r w:rsidRPr="00461CA2">
        <w:rPr>
          <w:lang w:val="pl-PL"/>
        </w:rPr>
        <w:t>Zgodnie z kosztorysem ofertowym dla drogi nr 190737C należy zamontować 7 szt. znaków, natomiast zgodnie z planem oznakowania 13 szt. znaków, a zgodnie z zestawieniem oznakowania 14 szt. znaków. Proszę o zwiększenie ilości znaków w kosztorysie lub o informację, których z podanych znaków z zestawieniu znaków nie należy montować.</w:t>
      </w:r>
    </w:p>
    <w:p w:rsidR="00876E43" w:rsidRPr="00461CA2" w:rsidRDefault="00876E43" w:rsidP="00461CA2">
      <w:pPr>
        <w:pStyle w:val="NormalnyWeb"/>
        <w:spacing w:before="0" w:beforeAutospacing="0" w:after="0" w:afterAutospacing="0"/>
        <w:ind w:left="720" w:right="1"/>
        <w:jc w:val="both"/>
        <w:rPr>
          <w:lang w:val="pl-PL"/>
        </w:rPr>
      </w:pPr>
    </w:p>
    <w:p w:rsidR="006128E8" w:rsidRPr="00461CA2" w:rsidRDefault="006128E8" w:rsidP="00461CA2">
      <w:pPr>
        <w:pStyle w:val="NormalnyWeb"/>
        <w:spacing w:before="0" w:beforeAutospacing="0" w:after="0" w:afterAutospacing="0"/>
        <w:ind w:left="720" w:right="1"/>
        <w:jc w:val="both"/>
        <w:rPr>
          <w:lang w:val="pl-PL"/>
        </w:rPr>
      </w:pPr>
      <w:r w:rsidRPr="00461CA2">
        <w:rPr>
          <w:lang w:val="pl-PL"/>
        </w:rPr>
        <w:t>Wyjaśnienia</w:t>
      </w:r>
    </w:p>
    <w:p w:rsidR="00E34D36" w:rsidRPr="00461CA2" w:rsidRDefault="00724EE1" w:rsidP="00461CA2">
      <w:pPr>
        <w:pStyle w:val="NormalnyWeb"/>
        <w:spacing w:before="0" w:beforeAutospacing="0" w:after="0" w:afterAutospacing="0"/>
        <w:ind w:left="720" w:right="1"/>
        <w:jc w:val="both"/>
        <w:rPr>
          <w:lang w:val="pl-PL"/>
        </w:rPr>
      </w:pPr>
      <w:r w:rsidRPr="00461CA2">
        <w:rPr>
          <w:lang w:val="pl-PL"/>
        </w:rPr>
        <w:t>Zgodnie z planem oznakowania</w:t>
      </w:r>
    </w:p>
    <w:p w:rsidR="00876E43" w:rsidRPr="00461CA2" w:rsidRDefault="00876E43" w:rsidP="00461CA2">
      <w:pPr>
        <w:pStyle w:val="NormalnyWeb"/>
        <w:spacing w:before="0" w:beforeAutospacing="0" w:after="0" w:afterAutospacing="0"/>
        <w:ind w:left="720" w:right="1"/>
        <w:jc w:val="both"/>
        <w:rPr>
          <w:lang w:val="pl-PL"/>
        </w:rPr>
      </w:pPr>
    </w:p>
    <w:p w:rsidR="003316B7" w:rsidRPr="00461CA2" w:rsidRDefault="003316B7" w:rsidP="00461CA2">
      <w:pPr>
        <w:pStyle w:val="NormalnyWeb"/>
        <w:numPr>
          <w:ilvl w:val="0"/>
          <w:numId w:val="3"/>
        </w:numPr>
        <w:spacing w:before="0" w:beforeAutospacing="0" w:after="0" w:afterAutospacing="0"/>
        <w:ind w:right="1"/>
        <w:jc w:val="both"/>
        <w:rPr>
          <w:lang w:val="pl-PL"/>
        </w:rPr>
      </w:pPr>
      <w:r w:rsidRPr="00461CA2">
        <w:rPr>
          <w:lang w:val="pl-PL"/>
        </w:rPr>
        <w:t>Czy Zamawiający zezwoli na skrócenie gwarancji na oznakowanie poziome do 12 miesięcy?</w:t>
      </w:r>
    </w:p>
    <w:p w:rsidR="00876E43" w:rsidRPr="00461CA2" w:rsidRDefault="00876E43" w:rsidP="00461CA2">
      <w:pPr>
        <w:pStyle w:val="NormalnyWeb"/>
        <w:spacing w:before="0" w:beforeAutospacing="0" w:after="0" w:afterAutospacing="0"/>
        <w:ind w:left="720" w:right="1"/>
        <w:jc w:val="both"/>
        <w:rPr>
          <w:lang w:val="pl-PL"/>
        </w:rPr>
      </w:pPr>
    </w:p>
    <w:p w:rsidR="006128E8" w:rsidRPr="00461CA2" w:rsidRDefault="006128E8" w:rsidP="00461CA2">
      <w:pPr>
        <w:pStyle w:val="NormalnyWeb"/>
        <w:spacing w:before="0" w:beforeAutospacing="0" w:after="0" w:afterAutospacing="0"/>
        <w:ind w:left="720" w:right="1"/>
        <w:jc w:val="both"/>
        <w:rPr>
          <w:lang w:val="pl-PL"/>
        </w:rPr>
      </w:pPr>
      <w:r w:rsidRPr="00461CA2">
        <w:rPr>
          <w:lang w:val="pl-PL"/>
        </w:rPr>
        <w:t>Wyjaśnienia</w:t>
      </w:r>
    </w:p>
    <w:p w:rsidR="00876E43" w:rsidRPr="00461CA2" w:rsidRDefault="00A91597" w:rsidP="00461CA2">
      <w:pPr>
        <w:pStyle w:val="NormalnyWeb"/>
        <w:spacing w:before="0" w:beforeAutospacing="0" w:after="0" w:afterAutospacing="0"/>
        <w:ind w:left="708" w:right="1" w:firstLine="12"/>
        <w:jc w:val="both"/>
        <w:rPr>
          <w:lang w:val="pl-PL"/>
        </w:rPr>
      </w:pPr>
      <w:r w:rsidRPr="00461CA2">
        <w:rPr>
          <w:lang w:val="pl-PL"/>
        </w:rPr>
        <w:t xml:space="preserve">Gwarancja udzielona przez Wykonawcę obejmuje przedmiot umowy na okres wskazany w </w:t>
      </w:r>
      <w:r w:rsidR="00876E43" w:rsidRPr="00461CA2">
        <w:rPr>
          <w:lang w:val="pl-PL"/>
        </w:rPr>
        <w:t xml:space="preserve">    </w:t>
      </w:r>
      <w:r w:rsidRPr="00461CA2">
        <w:rPr>
          <w:lang w:val="pl-PL"/>
        </w:rPr>
        <w:t xml:space="preserve">ofercie i umowie. </w:t>
      </w:r>
    </w:p>
    <w:p w:rsidR="00724EE1" w:rsidRPr="00461CA2" w:rsidRDefault="00A91597" w:rsidP="00461CA2">
      <w:pPr>
        <w:pStyle w:val="NormalnyWeb"/>
        <w:spacing w:before="0" w:beforeAutospacing="0" w:after="0" w:afterAutospacing="0"/>
        <w:ind w:left="708" w:right="1" w:firstLine="12"/>
        <w:jc w:val="both"/>
        <w:rPr>
          <w:lang w:val="pl-PL"/>
        </w:rPr>
      </w:pPr>
      <w:r w:rsidRPr="00461CA2">
        <w:rPr>
          <w:lang w:val="pl-PL"/>
        </w:rPr>
        <w:t xml:space="preserve">  </w:t>
      </w:r>
      <w:r w:rsidR="00724EE1" w:rsidRPr="00461CA2">
        <w:rPr>
          <w:lang w:val="pl-PL"/>
        </w:rPr>
        <w:t xml:space="preserve"> </w:t>
      </w:r>
    </w:p>
    <w:p w:rsidR="003316B7" w:rsidRPr="00461CA2" w:rsidRDefault="003316B7" w:rsidP="00461CA2">
      <w:pPr>
        <w:pStyle w:val="NormalnyWeb"/>
        <w:numPr>
          <w:ilvl w:val="0"/>
          <w:numId w:val="3"/>
        </w:numPr>
        <w:spacing w:before="0" w:beforeAutospacing="0" w:after="0" w:afterAutospacing="0"/>
        <w:ind w:right="1"/>
        <w:jc w:val="both"/>
        <w:rPr>
          <w:lang w:val="pl-PL"/>
        </w:rPr>
      </w:pPr>
      <w:r w:rsidRPr="00461CA2">
        <w:rPr>
          <w:lang w:val="pl-PL"/>
        </w:rPr>
        <w:t xml:space="preserve">Dotyczy robót ziemnych. Zgodnie z przedmiarami robót grunt pochodzący z robót związanych z korytowaniem należy wbudować w pobocza gruntowe (w ilości łącznej ok 2035 m3). Dodatkowo przedmiary w działach dotyczących wykonania poboczy zakładają formowanie poboczy z gruntu dowiezionego z </w:t>
      </w:r>
      <w:proofErr w:type="spellStart"/>
      <w:r w:rsidRPr="00461CA2">
        <w:rPr>
          <w:lang w:val="pl-PL"/>
        </w:rPr>
        <w:t>dokopu</w:t>
      </w:r>
      <w:proofErr w:type="spellEnd"/>
      <w:r w:rsidRPr="00461CA2">
        <w:rPr>
          <w:lang w:val="pl-PL"/>
        </w:rPr>
        <w:t xml:space="preserve"> (w ilości łącznej ok 2088 m3). Proszę o wyjaśnienie, czy oznacza to że łącznie należy wykonać pobocza i nasypy w ilości 2035+2088=4123 m3 z czego 2088 m3 gruntu należy dowieźć spoza budowy, czy też należy uformować 2088 m3 z gruntu pochodzącego z wykopu i dowiezionej brakującej ilości. </w:t>
      </w:r>
    </w:p>
    <w:p w:rsidR="00876E43" w:rsidRPr="00461CA2" w:rsidRDefault="00876E43" w:rsidP="00461CA2">
      <w:pPr>
        <w:pStyle w:val="NormalnyWeb"/>
        <w:spacing w:before="0" w:beforeAutospacing="0" w:after="0" w:afterAutospacing="0"/>
        <w:ind w:left="720" w:right="1"/>
        <w:jc w:val="both"/>
        <w:rPr>
          <w:lang w:val="pl-PL"/>
        </w:rPr>
      </w:pPr>
    </w:p>
    <w:p w:rsidR="00EF5D1C" w:rsidRPr="00461CA2" w:rsidRDefault="00EF5D1C" w:rsidP="00461CA2">
      <w:pPr>
        <w:pStyle w:val="NormalnyWeb"/>
        <w:spacing w:before="0" w:beforeAutospacing="0" w:after="0" w:afterAutospacing="0"/>
        <w:ind w:left="720" w:right="1"/>
        <w:jc w:val="both"/>
        <w:rPr>
          <w:lang w:val="pl-PL"/>
        </w:rPr>
      </w:pPr>
      <w:r w:rsidRPr="00461CA2">
        <w:rPr>
          <w:lang w:val="pl-PL"/>
        </w:rPr>
        <w:t>Wyjaśnienia</w:t>
      </w:r>
    </w:p>
    <w:p w:rsidR="001E6A44" w:rsidRPr="00461CA2" w:rsidRDefault="001E6A44" w:rsidP="00461CA2">
      <w:pPr>
        <w:pStyle w:val="NormalnyWeb"/>
        <w:spacing w:before="0" w:beforeAutospacing="0" w:after="0" w:afterAutospacing="0"/>
        <w:ind w:left="720" w:right="1"/>
        <w:jc w:val="both"/>
        <w:rPr>
          <w:lang w:val="pl-PL"/>
        </w:rPr>
      </w:pPr>
      <w:r w:rsidRPr="00461CA2">
        <w:rPr>
          <w:lang w:val="pl-PL"/>
        </w:rPr>
        <w:t>Realizacja zgodnie z prze</w:t>
      </w:r>
      <w:r w:rsidR="00E50F24" w:rsidRPr="00461CA2">
        <w:rPr>
          <w:lang w:val="pl-PL"/>
        </w:rPr>
        <w:t>d</w:t>
      </w:r>
      <w:r w:rsidRPr="00461CA2">
        <w:rPr>
          <w:lang w:val="pl-PL"/>
        </w:rPr>
        <w:t>miarami</w:t>
      </w:r>
    </w:p>
    <w:p w:rsidR="00876E43" w:rsidRPr="00461CA2" w:rsidRDefault="00876E43" w:rsidP="00461CA2">
      <w:pPr>
        <w:pStyle w:val="NormalnyWeb"/>
        <w:spacing w:before="0" w:beforeAutospacing="0" w:after="0" w:afterAutospacing="0"/>
        <w:ind w:left="720" w:right="1"/>
        <w:jc w:val="both"/>
        <w:rPr>
          <w:lang w:val="pl-PL"/>
        </w:rPr>
      </w:pPr>
    </w:p>
    <w:p w:rsidR="003316B7" w:rsidRPr="00461CA2" w:rsidRDefault="003316B7" w:rsidP="00461CA2">
      <w:pPr>
        <w:pStyle w:val="NormalnyWeb"/>
        <w:numPr>
          <w:ilvl w:val="0"/>
          <w:numId w:val="3"/>
        </w:numPr>
        <w:spacing w:before="0" w:beforeAutospacing="0" w:after="0" w:afterAutospacing="0"/>
        <w:ind w:right="1"/>
        <w:jc w:val="both"/>
        <w:rPr>
          <w:lang w:val="pl-PL"/>
        </w:rPr>
      </w:pPr>
      <w:r w:rsidRPr="00461CA2">
        <w:rPr>
          <w:lang w:val="pl-PL"/>
        </w:rPr>
        <w:t>Proszę o zamieszczenie na stronie Zamawiającego brakujących przekrojów poprzecznych dla wszystkich dróg wymienionych w SIWZ.</w:t>
      </w:r>
    </w:p>
    <w:p w:rsidR="00876E43" w:rsidRPr="00461CA2" w:rsidRDefault="00876E43" w:rsidP="00461CA2">
      <w:pPr>
        <w:pStyle w:val="NormalnyWeb"/>
        <w:spacing w:before="0" w:beforeAutospacing="0" w:after="0" w:afterAutospacing="0"/>
        <w:ind w:left="720" w:right="1"/>
        <w:jc w:val="both"/>
        <w:rPr>
          <w:lang w:val="pl-PL"/>
        </w:rPr>
      </w:pPr>
    </w:p>
    <w:p w:rsidR="00EF5D1C" w:rsidRPr="00461CA2" w:rsidRDefault="00EF5D1C" w:rsidP="00461CA2">
      <w:pPr>
        <w:pStyle w:val="NormalnyWeb"/>
        <w:spacing w:before="0" w:beforeAutospacing="0" w:after="0" w:afterAutospacing="0"/>
        <w:ind w:left="720" w:right="1"/>
        <w:jc w:val="both"/>
        <w:rPr>
          <w:lang w:val="pl-PL"/>
        </w:rPr>
      </w:pPr>
      <w:r w:rsidRPr="00461CA2">
        <w:rPr>
          <w:lang w:val="pl-PL"/>
        </w:rPr>
        <w:t>Wyjaśnienia</w:t>
      </w:r>
    </w:p>
    <w:p w:rsidR="00E50F24" w:rsidRPr="00461CA2" w:rsidRDefault="005E791A" w:rsidP="00461CA2">
      <w:pPr>
        <w:pStyle w:val="NormalnyWeb"/>
        <w:spacing w:before="0" w:beforeAutospacing="0" w:after="0" w:afterAutospacing="0"/>
        <w:ind w:left="720" w:right="1"/>
        <w:jc w:val="both"/>
        <w:rPr>
          <w:lang w:val="pl-PL"/>
        </w:rPr>
      </w:pPr>
      <w:r w:rsidRPr="00461CA2">
        <w:rPr>
          <w:lang w:val="pl-PL"/>
        </w:rPr>
        <w:t xml:space="preserve">Projekt zawiera wszystkie </w:t>
      </w:r>
      <w:r w:rsidR="0031658E" w:rsidRPr="00461CA2">
        <w:rPr>
          <w:lang w:val="pl-PL"/>
        </w:rPr>
        <w:t xml:space="preserve">drogi i </w:t>
      </w:r>
      <w:r w:rsidRPr="00461CA2">
        <w:rPr>
          <w:lang w:val="pl-PL"/>
        </w:rPr>
        <w:t>przekroje poprzeczne</w:t>
      </w:r>
      <w:r w:rsidR="00876E43" w:rsidRPr="00461CA2">
        <w:rPr>
          <w:lang w:val="pl-PL"/>
        </w:rPr>
        <w:t>.</w:t>
      </w:r>
    </w:p>
    <w:p w:rsidR="001E6A44" w:rsidRPr="00461CA2" w:rsidRDefault="001E6A44" w:rsidP="00461CA2">
      <w:pPr>
        <w:pStyle w:val="NormalnyWeb"/>
        <w:spacing w:before="0" w:beforeAutospacing="0" w:after="0" w:afterAutospacing="0"/>
        <w:ind w:left="360" w:right="1"/>
        <w:jc w:val="both"/>
        <w:rPr>
          <w:lang w:val="pl-PL"/>
        </w:rPr>
      </w:pPr>
      <w:r w:rsidRPr="00461CA2">
        <w:rPr>
          <w:lang w:val="pl-PL"/>
        </w:rPr>
        <w:t xml:space="preserve">      </w:t>
      </w:r>
    </w:p>
    <w:p w:rsidR="003316B7" w:rsidRPr="00461CA2" w:rsidRDefault="003316B7" w:rsidP="00461CA2">
      <w:pPr>
        <w:pStyle w:val="NormalnyWeb"/>
        <w:numPr>
          <w:ilvl w:val="0"/>
          <w:numId w:val="3"/>
        </w:numPr>
        <w:spacing w:before="0" w:beforeAutospacing="0" w:after="0" w:afterAutospacing="0"/>
        <w:ind w:right="1"/>
        <w:jc w:val="both"/>
        <w:rPr>
          <w:lang w:val="pl-PL"/>
        </w:rPr>
      </w:pPr>
      <w:r w:rsidRPr="00461CA2">
        <w:rPr>
          <w:lang w:val="pl-PL"/>
        </w:rPr>
        <w:t>Proszę o zamieszczenie na stronie Zamawiającego brakujących wykazów zjazdów, wykazów robót ziemnych  dla wszystkich dróg wymienionych w SIWZ celem sprawdzenia powierzchni zjazdów, długości rowów do odtworzenia podanych w kosztorysie.</w:t>
      </w:r>
    </w:p>
    <w:p w:rsidR="00876E43" w:rsidRPr="00461CA2" w:rsidRDefault="00876E43" w:rsidP="00461CA2">
      <w:pPr>
        <w:pStyle w:val="NormalnyWeb"/>
        <w:spacing w:before="0" w:beforeAutospacing="0" w:after="0" w:afterAutospacing="0"/>
        <w:ind w:left="720" w:right="1"/>
        <w:jc w:val="both"/>
        <w:rPr>
          <w:lang w:val="pl-PL"/>
        </w:rPr>
      </w:pPr>
    </w:p>
    <w:p w:rsidR="00EF5D1C" w:rsidRPr="00461CA2" w:rsidRDefault="00EF5D1C" w:rsidP="00461CA2">
      <w:pPr>
        <w:pStyle w:val="NormalnyWeb"/>
        <w:spacing w:before="0" w:beforeAutospacing="0" w:after="0" w:afterAutospacing="0"/>
        <w:ind w:left="720" w:right="1"/>
        <w:jc w:val="both"/>
        <w:rPr>
          <w:lang w:val="pl-PL"/>
        </w:rPr>
      </w:pPr>
      <w:r w:rsidRPr="00461CA2">
        <w:rPr>
          <w:lang w:val="pl-PL"/>
        </w:rPr>
        <w:t>Wyjaśnienia</w:t>
      </w:r>
    </w:p>
    <w:p w:rsidR="005E791A" w:rsidRPr="00461CA2" w:rsidRDefault="0031658E" w:rsidP="00461CA2">
      <w:pPr>
        <w:pStyle w:val="NormalnyWeb"/>
        <w:spacing w:before="0" w:beforeAutospacing="0" w:after="0" w:afterAutospacing="0"/>
        <w:ind w:left="708" w:right="1" w:firstLine="12"/>
        <w:jc w:val="both"/>
        <w:rPr>
          <w:lang w:val="pl-PL"/>
        </w:rPr>
      </w:pPr>
      <w:r w:rsidRPr="00461CA2">
        <w:rPr>
          <w:lang w:val="pl-PL"/>
        </w:rPr>
        <w:t>SIWZ zawiera wszystkie wymienione elementy dla wszystkich dróg</w:t>
      </w:r>
      <w:r w:rsidR="00147973" w:rsidRPr="00461CA2">
        <w:rPr>
          <w:lang w:val="pl-PL"/>
        </w:rPr>
        <w:t>, zjazdy są umieszczone w planie sytuacyjnym.</w:t>
      </w:r>
    </w:p>
    <w:p w:rsidR="00876E43" w:rsidRPr="00461CA2" w:rsidRDefault="00876E43" w:rsidP="00461CA2">
      <w:pPr>
        <w:pStyle w:val="NormalnyWeb"/>
        <w:spacing w:before="0" w:beforeAutospacing="0" w:after="0" w:afterAutospacing="0"/>
        <w:ind w:left="708" w:right="1" w:firstLine="12"/>
        <w:jc w:val="both"/>
        <w:rPr>
          <w:lang w:val="pl-PL"/>
        </w:rPr>
      </w:pPr>
    </w:p>
    <w:p w:rsidR="003316B7" w:rsidRPr="00461CA2" w:rsidRDefault="003316B7" w:rsidP="00461CA2">
      <w:pPr>
        <w:pStyle w:val="NormalnyWeb"/>
        <w:numPr>
          <w:ilvl w:val="0"/>
          <w:numId w:val="3"/>
        </w:numPr>
        <w:spacing w:before="0" w:beforeAutospacing="0" w:after="0" w:afterAutospacing="0"/>
        <w:ind w:right="1"/>
        <w:jc w:val="both"/>
        <w:rPr>
          <w:lang w:val="pl-PL"/>
        </w:rPr>
      </w:pPr>
      <w:r w:rsidRPr="00461CA2">
        <w:rPr>
          <w:lang w:val="pl-PL"/>
        </w:rPr>
        <w:t xml:space="preserve">Zgodnie z przekrojem konstrukcyjnym drogi nr 190736C należy wykonać chodnik o konstrukcji z kostki szarej gr. 6 cm na podsypce cementowo-piaskowej gr. 10 cm, natomiast kosztorys obejmuje również wykonanie warstwy odcinającej gr. 5 cm. Proszę o potwierdzenie, że należy wykonać nawierzchnię chodnika dla danej drogi zgodnie z kosztorysem ofertowym. </w:t>
      </w:r>
    </w:p>
    <w:p w:rsidR="00876E43" w:rsidRPr="00461CA2" w:rsidRDefault="00876E43" w:rsidP="00461CA2">
      <w:pPr>
        <w:pStyle w:val="NormalnyWeb"/>
        <w:spacing w:before="0" w:beforeAutospacing="0" w:after="0" w:afterAutospacing="0"/>
        <w:ind w:left="720" w:right="1"/>
        <w:jc w:val="both"/>
        <w:rPr>
          <w:lang w:val="pl-PL"/>
        </w:rPr>
      </w:pPr>
    </w:p>
    <w:p w:rsidR="00461CA2" w:rsidRDefault="00461CA2" w:rsidP="00461CA2">
      <w:pPr>
        <w:pStyle w:val="NormalnyWeb"/>
        <w:spacing w:before="0" w:beforeAutospacing="0" w:after="0" w:afterAutospacing="0"/>
        <w:ind w:left="720" w:right="1"/>
        <w:jc w:val="both"/>
        <w:rPr>
          <w:lang w:val="pl-PL"/>
        </w:rPr>
      </w:pPr>
    </w:p>
    <w:p w:rsidR="00EF5D1C" w:rsidRPr="00461CA2" w:rsidRDefault="00EF5D1C" w:rsidP="00461CA2">
      <w:pPr>
        <w:pStyle w:val="NormalnyWeb"/>
        <w:spacing w:before="0" w:beforeAutospacing="0" w:after="0" w:afterAutospacing="0"/>
        <w:ind w:left="720" w:right="1"/>
        <w:jc w:val="both"/>
        <w:rPr>
          <w:lang w:val="pl-PL"/>
        </w:rPr>
      </w:pPr>
      <w:bookmarkStart w:id="0" w:name="_GoBack"/>
      <w:bookmarkEnd w:id="0"/>
      <w:r w:rsidRPr="00461CA2">
        <w:rPr>
          <w:lang w:val="pl-PL"/>
        </w:rPr>
        <w:lastRenderedPageBreak/>
        <w:t>Wyjaśnienia</w:t>
      </w:r>
    </w:p>
    <w:p w:rsidR="0031658E" w:rsidRPr="00461CA2" w:rsidRDefault="00147973" w:rsidP="00461CA2">
      <w:pPr>
        <w:pStyle w:val="NormalnyWeb"/>
        <w:spacing w:before="0" w:beforeAutospacing="0" w:after="0" w:afterAutospacing="0"/>
        <w:ind w:left="720" w:right="1"/>
        <w:jc w:val="both"/>
        <w:rPr>
          <w:lang w:val="pl-PL"/>
        </w:rPr>
      </w:pPr>
      <w:r w:rsidRPr="00461CA2">
        <w:rPr>
          <w:lang w:val="pl-PL"/>
        </w:rPr>
        <w:t>Realizacja zgodnie z kosztorysem</w:t>
      </w:r>
      <w:r w:rsidR="00A03612" w:rsidRPr="00461CA2">
        <w:rPr>
          <w:lang w:val="pl-PL"/>
        </w:rPr>
        <w:t>.</w:t>
      </w:r>
    </w:p>
    <w:p w:rsidR="00876E43" w:rsidRPr="00461CA2" w:rsidRDefault="00876E43" w:rsidP="00461CA2">
      <w:pPr>
        <w:pStyle w:val="NormalnyWeb"/>
        <w:spacing w:before="0" w:beforeAutospacing="0" w:after="0" w:afterAutospacing="0"/>
        <w:ind w:left="720" w:right="1"/>
        <w:jc w:val="both"/>
        <w:rPr>
          <w:lang w:val="pl-PL"/>
        </w:rPr>
      </w:pPr>
    </w:p>
    <w:p w:rsidR="00A03612" w:rsidRPr="00461CA2" w:rsidRDefault="00F339A6" w:rsidP="00461CA2">
      <w:pPr>
        <w:pStyle w:val="Akapitzlist"/>
        <w:numPr>
          <w:ilvl w:val="0"/>
          <w:numId w:val="3"/>
        </w:numPr>
        <w:spacing w:after="0" w:line="240" w:lineRule="auto"/>
        <w:jc w:val="both"/>
        <w:rPr>
          <w:rFonts w:ascii="Times New Roman" w:hAnsi="Times New Roman" w:cs="Times New Roman"/>
          <w:sz w:val="24"/>
          <w:szCs w:val="24"/>
        </w:rPr>
      </w:pPr>
      <w:r w:rsidRPr="00461CA2">
        <w:rPr>
          <w:rFonts w:ascii="Times New Roman" w:hAnsi="Times New Roman" w:cs="Times New Roman"/>
          <w:sz w:val="24"/>
          <w:szCs w:val="24"/>
        </w:rPr>
        <w:t>W SI</w:t>
      </w:r>
      <w:r w:rsidR="00A03612" w:rsidRPr="00461CA2">
        <w:rPr>
          <w:rFonts w:ascii="Times New Roman" w:hAnsi="Times New Roman" w:cs="Times New Roman"/>
          <w:sz w:val="24"/>
          <w:szCs w:val="24"/>
        </w:rPr>
        <w:t>WZ pkt. XV.9. znajduje się następujący zapis: „Opis pozycji kosztorysowej w kolumnie „Opis” kosztorysu ofertowego powinien być zgodny pod względem merytorycznym z opisem tej samej pozycji w przedmiarze robót. Nie sporządzenie kosztorysu lub pominięcie w kosztorysie ofertowym części treści opisu pozycji przedmiaru robót lub jej modyfikacja nie spowoduje odrzucenia oferty. W takim przypadku Zamawiający przyjmie, że w oferowanej cenie jednostkowej zawarte są wszystkie czynności i roboty wynikające z opisu pozycji przedmiarowej.” Prosimy o potwierdzenie, że w związku z powyższym  Oferent może wprowadzać zmiany i modyfikacje w kosztorysie ofertowym w stosunku do udostępnionego przez Zamawiającego przedmiaru robót.</w:t>
      </w:r>
    </w:p>
    <w:p w:rsidR="00F339A6" w:rsidRPr="00461CA2" w:rsidRDefault="00F339A6" w:rsidP="00461CA2">
      <w:pPr>
        <w:pStyle w:val="Akapitzlist"/>
        <w:spacing w:after="0" w:line="240" w:lineRule="auto"/>
        <w:ind w:left="426" w:firstLine="282"/>
        <w:jc w:val="both"/>
        <w:rPr>
          <w:rFonts w:ascii="Times New Roman" w:hAnsi="Times New Roman" w:cs="Times New Roman"/>
          <w:color w:val="000000" w:themeColor="text1"/>
          <w:sz w:val="24"/>
          <w:szCs w:val="24"/>
        </w:rPr>
      </w:pPr>
    </w:p>
    <w:p w:rsidR="00A03612" w:rsidRPr="00461CA2" w:rsidRDefault="00A03612" w:rsidP="00461CA2">
      <w:pPr>
        <w:pStyle w:val="Akapitzlist"/>
        <w:spacing w:after="0" w:line="240" w:lineRule="auto"/>
        <w:ind w:left="426" w:firstLine="282"/>
        <w:jc w:val="both"/>
        <w:rPr>
          <w:rFonts w:ascii="Times New Roman" w:hAnsi="Times New Roman" w:cs="Times New Roman"/>
          <w:color w:val="000000" w:themeColor="text1"/>
          <w:sz w:val="24"/>
          <w:szCs w:val="24"/>
        </w:rPr>
      </w:pPr>
      <w:r w:rsidRPr="00461CA2">
        <w:rPr>
          <w:rFonts w:ascii="Times New Roman" w:hAnsi="Times New Roman" w:cs="Times New Roman"/>
          <w:color w:val="000000" w:themeColor="text1"/>
          <w:sz w:val="24"/>
          <w:szCs w:val="24"/>
        </w:rPr>
        <w:t>Wyjaśnienia</w:t>
      </w:r>
    </w:p>
    <w:p w:rsidR="00A03612" w:rsidRPr="00461CA2" w:rsidRDefault="00A03612" w:rsidP="00461CA2">
      <w:pPr>
        <w:pStyle w:val="Akapitzlist"/>
        <w:spacing w:after="0" w:line="240" w:lineRule="auto"/>
        <w:ind w:left="708"/>
        <w:jc w:val="both"/>
        <w:rPr>
          <w:rFonts w:ascii="Times New Roman" w:hAnsi="Times New Roman" w:cs="Times New Roman"/>
          <w:color w:val="FF0000"/>
          <w:sz w:val="24"/>
          <w:szCs w:val="24"/>
        </w:rPr>
      </w:pPr>
      <w:r w:rsidRPr="00461CA2">
        <w:rPr>
          <w:rFonts w:ascii="Times New Roman" w:hAnsi="Times New Roman" w:cs="Times New Roman"/>
          <w:sz w:val="24"/>
          <w:szCs w:val="24"/>
        </w:rPr>
        <w:t>Oferent nie może swobodnie modyfikować i wprowadzać zmian w kosztorysie ofertowym</w:t>
      </w:r>
      <w:r w:rsidR="00A26E68" w:rsidRPr="00461CA2">
        <w:rPr>
          <w:rFonts w:ascii="Times New Roman" w:hAnsi="Times New Roman" w:cs="Times New Roman"/>
          <w:sz w:val="24"/>
          <w:szCs w:val="24"/>
        </w:rPr>
        <w:t>, poza tymi które wynikają z wyjaśnień treści SIWZ.</w:t>
      </w:r>
    </w:p>
    <w:p w:rsidR="00F339A6" w:rsidRPr="00461CA2" w:rsidRDefault="00F339A6" w:rsidP="00461CA2">
      <w:pPr>
        <w:pStyle w:val="Akapitzlist"/>
        <w:spacing w:after="0" w:line="240" w:lineRule="auto"/>
        <w:ind w:left="426" w:firstLine="282"/>
        <w:jc w:val="both"/>
        <w:rPr>
          <w:rFonts w:ascii="Times New Roman" w:hAnsi="Times New Roman" w:cs="Times New Roman"/>
          <w:color w:val="FF0000"/>
          <w:sz w:val="24"/>
          <w:szCs w:val="24"/>
        </w:rPr>
      </w:pPr>
    </w:p>
    <w:p w:rsidR="00A03612" w:rsidRPr="00461CA2" w:rsidRDefault="00A03612" w:rsidP="00461CA2">
      <w:pPr>
        <w:pStyle w:val="Akapitzlist"/>
        <w:numPr>
          <w:ilvl w:val="0"/>
          <w:numId w:val="3"/>
        </w:numPr>
        <w:spacing w:after="0" w:line="240" w:lineRule="auto"/>
        <w:jc w:val="both"/>
        <w:rPr>
          <w:rFonts w:ascii="Times New Roman" w:hAnsi="Times New Roman" w:cs="Times New Roman"/>
          <w:color w:val="FF0000"/>
          <w:sz w:val="24"/>
          <w:szCs w:val="24"/>
        </w:rPr>
      </w:pPr>
      <w:r w:rsidRPr="00461CA2">
        <w:rPr>
          <w:rFonts w:ascii="Times New Roman" w:hAnsi="Times New Roman" w:cs="Times New Roman"/>
          <w:sz w:val="24"/>
          <w:szCs w:val="24"/>
        </w:rPr>
        <w:t>Prosimy o informację, czy Oferent może zmieniać i korygować również ilości dla danej pozycji i jednostki w kosztorysie ofertowym w stosunku do przedmiaru robót.</w:t>
      </w:r>
    </w:p>
    <w:p w:rsidR="00F339A6" w:rsidRPr="00461CA2" w:rsidRDefault="00F339A6" w:rsidP="00461CA2">
      <w:pPr>
        <w:spacing w:after="0" w:line="240" w:lineRule="auto"/>
        <w:ind w:left="360"/>
        <w:jc w:val="both"/>
        <w:rPr>
          <w:rFonts w:ascii="Times New Roman" w:hAnsi="Times New Roman" w:cs="Times New Roman"/>
          <w:sz w:val="24"/>
          <w:szCs w:val="24"/>
        </w:rPr>
      </w:pPr>
    </w:p>
    <w:p w:rsidR="00A03612" w:rsidRPr="00461CA2" w:rsidRDefault="00A03612" w:rsidP="00461CA2">
      <w:pPr>
        <w:spacing w:after="0" w:line="240" w:lineRule="auto"/>
        <w:ind w:left="360" w:firstLine="348"/>
        <w:jc w:val="both"/>
        <w:rPr>
          <w:rFonts w:ascii="Times New Roman" w:hAnsi="Times New Roman" w:cs="Times New Roman"/>
          <w:sz w:val="24"/>
          <w:szCs w:val="24"/>
        </w:rPr>
      </w:pPr>
      <w:r w:rsidRPr="00461CA2">
        <w:rPr>
          <w:rFonts w:ascii="Times New Roman" w:hAnsi="Times New Roman" w:cs="Times New Roman"/>
          <w:sz w:val="24"/>
          <w:szCs w:val="24"/>
        </w:rPr>
        <w:t>Wyjaśnienia</w:t>
      </w:r>
    </w:p>
    <w:p w:rsidR="00A03612" w:rsidRPr="00461CA2" w:rsidRDefault="00A03612" w:rsidP="00461CA2">
      <w:pPr>
        <w:spacing w:after="0" w:line="240" w:lineRule="auto"/>
        <w:ind w:left="708"/>
        <w:jc w:val="both"/>
        <w:rPr>
          <w:rFonts w:ascii="Times New Roman" w:hAnsi="Times New Roman" w:cs="Times New Roman"/>
          <w:sz w:val="24"/>
          <w:szCs w:val="24"/>
        </w:rPr>
      </w:pPr>
      <w:r w:rsidRPr="00461CA2">
        <w:rPr>
          <w:rFonts w:ascii="Times New Roman" w:hAnsi="Times New Roman" w:cs="Times New Roman"/>
          <w:sz w:val="24"/>
          <w:szCs w:val="24"/>
        </w:rPr>
        <w:t>Oferent nie może zmieniać i korygować kosztorysów ofertowych przez zmianę i korygowanie ilości dla danej pozycji i jednostki  w kosztorysie ofertowym</w:t>
      </w:r>
      <w:r w:rsidR="00F339A6" w:rsidRPr="00461CA2">
        <w:rPr>
          <w:rFonts w:ascii="Times New Roman" w:hAnsi="Times New Roman" w:cs="Times New Roman"/>
          <w:sz w:val="24"/>
          <w:szCs w:val="24"/>
        </w:rPr>
        <w:t>.</w:t>
      </w:r>
    </w:p>
    <w:p w:rsidR="00F339A6" w:rsidRPr="00461CA2" w:rsidRDefault="00F339A6" w:rsidP="00461CA2">
      <w:pPr>
        <w:spacing w:after="0" w:line="240" w:lineRule="auto"/>
        <w:ind w:left="708"/>
        <w:jc w:val="both"/>
        <w:rPr>
          <w:rFonts w:ascii="Times New Roman" w:hAnsi="Times New Roman" w:cs="Times New Roman"/>
          <w:sz w:val="24"/>
          <w:szCs w:val="24"/>
        </w:rPr>
      </w:pPr>
    </w:p>
    <w:p w:rsidR="00A03612" w:rsidRPr="00461CA2" w:rsidRDefault="00A03612" w:rsidP="00461CA2">
      <w:pPr>
        <w:pStyle w:val="Akapitzlist"/>
        <w:numPr>
          <w:ilvl w:val="0"/>
          <w:numId w:val="3"/>
        </w:numPr>
        <w:spacing w:after="0" w:line="240" w:lineRule="auto"/>
        <w:jc w:val="both"/>
        <w:rPr>
          <w:rFonts w:ascii="Times New Roman" w:hAnsi="Times New Roman" w:cs="Times New Roman"/>
          <w:sz w:val="24"/>
          <w:szCs w:val="24"/>
        </w:rPr>
      </w:pPr>
      <w:r w:rsidRPr="00461CA2">
        <w:rPr>
          <w:rFonts w:ascii="Times New Roman" w:hAnsi="Times New Roman" w:cs="Times New Roman"/>
          <w:sz w:val="24"/>
          <w:szCs w:val="24"/>
        </w:rPr>
        <w:t>Dla drogi gminnej nr 190736C Lutobórz – gr. gm. Wiktorowo pojawiają się rozbieżności w pozycji związanej z profilowaniem masą MMA. Przekrój konstrukcyjny podaje „profilowanie masą MMA w ilości 75 kg/m2”, podobnie przedmiar „wykonanie warstwy profilowej w ilości 75 kg/m2 z MMA”, natomiast w opisie technicznym dla tej drogi znajduje się zapis „profilowanie masą MMA w ilości 100 kg/m2”, a dodatkowo ilość robót podana w przedmiarze – 589,56 Mg sugeruje profilowanie w ilości 100 kg/m2. Prosimy o podanie właściwej ilości profilowania masą MMA.</w:t>
      </w:r>
    </w:p>
    <w:p w:rsidR="00F339A6" w:rsidRPr="00461CA2" w:rsidRDefault="00F339A6" w:rsidP="00461CA2">
      <w:pPr>
        <w:pStyle w:val="Akapitzlist"/>
        <w:spacing w:after="0" w:line="240" w:lineRule="auto"/>
        <w:jc w:val="both"/>
        <w:rPr>
          <w:rFonts w:ascii="Times New Roman" w:hAnsi="Times New Roman" w:cs="Times New Roman"/>
          <w:sz w:val="24"/>
          <w:szCs w:val="24"/>
        </w:rPr>
      </w:pPr>
    </w:p>
    <w:p w:rsidR="00A03612" w:rsidRPr="00461CA2" w:rsidRDefault="00A03612" w:rsidP="00461CA2">
      <w:pPr>
        <w:pStyle w:val="Akapitzlist"/>
        <w:spacing w:after="0" w:line="240" w:lineRule="auto"/>
        <w:jc w:val="both"/>
        <w:rPr>
          <w:rFonts w:ascii="Times New Roman" w:hAnsi="Times New Roman" w:cs="Times New Roman"/>
          <w:sz w:val="24"/>
          <w:szCs w:val="24"/>
        </w:rPr>
      </w:pPr>
      <w:r w:rsidRPr="00461CA2">
        <w:rPr>
          <w:rFonts w:ascii="Times New Roman" w:hAnsi="Times New Roman" w:cs="Times New Roman"/>
          <w:sz w:val="24"/>
          <w:szCs w:val="24"/>
        </w:rPr>
        <w:t>Wyjaśnienia</w:t>
      </w:r>
    </w:p>
    <w:p w:rsidR="00A03612" w:rsidRPr="00461CA2" w:rsidRDefault="00F339A6" w:rsidP="00461CA2">
      <w:pPr>
        <w:pStyle w:val="Akapitzlist"/>
        <w:spacing w:after="0" w:line="240" w:lineRule="auto"/>
        <w:jc w:val="both"/>
        <w:rPr>
          <w:rFonts w:ascii="Times New Roman" w:hAnsi="Times New Roman" w:cs="Times New Roman"/>
          <w:sz w:val="24"/>
          <w:szCs w:val="24"/>
        </w:rPr>
      </w:pPr>
      <w:r w:rsidRPr="00461CA2">
        <w:rPr>
          <w:rFonts w:ascii="Times New Roman" w:hAnsi="Times New Roman" w:cs="Times New Roman"/>
          <w:sz w:val="24"/>
          <w:szCs w:val="24"/>
        </w:rPr>
        <w:t xml:space="preserve">Profilowanie masą w ilości </w:t>
      </w:r>
      <w:r w:rsidR="00A03612" w:rsidRPr="00461CA2">
        <w:rPr>
          <w:rFonts w:ascii="Times New Roman" w:hAnsi="Times New Roman" w:cs="Times New Roman"/>
          <w:sz w:val="24"/>
          <w:szCs w:val="24"/>
        </w:rPr>
        <w:t>100kg/m2</w:t>
      </w:r>
      <w:r w:rsidRPr="00461CA2">
        <w:rPr>
          <w:rFonts w:ascii="Times New Roman" w:hAnsi="Times New Roman" w:cs="Times New Roman"/>
          <w:sz w:val="24"/>
          <w:szCs w:val="24"/>
        </w:rPr>
        <w:t>.</w:t>
      </w:r>
    </w:p>
    <w:p w:rsidR="00A03612" w:rsidRPr="00461CA2" w:rsidRDefault="00A03612" w:rsidP="00461CA2">
      <w:pPr>
        <w:pStyle w:val="Akapitzlist"/>
        <w:spacing w:after="0" w:line="240" w:lineRule="auto"/>
        <w:jc w:val="both"/>
        <w:rPr>
          <w:rFonts w:ascii="Times New Roman" w:hAnsi="Times New Roman" w:cs="Times New Roman"/>
          <w:sz w:val="24"/>
          <w:szCs w:val="24"/>
        </w:rPr>
      </w:pPr>
    </w:p>
    <w:p w:rsidR="00A03612" w:rsidRPr="00461CA2" w:rsidRDefault="00A03612" w:rsidP="00461CA2">
      <w:pPr>
        <w:pStyle w:val="Akapitzlist"/>
        <w:numPr>
          <w:ilvl w:val="0"/>
          <w:numId w:val="3"/>
        </w:numPr>
        <w:spacing w:after="0" w:line="240" w:lineRule="auto"/>
        <w:jc w:val="both"/>
        <w:rPr>
          <w:rFonts w:ascii="Times New Roman" w:hAnsi="Times New Roman" w:cs="Times New Roman"/>
          <w:sz w:val="24"/>
          <w:szCs w:val="24"/>
        </w:rPr>
      </w:pPr>
      <w:r w:rsidRPr="00461CA2">
        <w:rPr>
          <w:rFonts w:ascii="Times New Roman" w:hAnsi="Times New Roman" w:cs="Times New Roman"/>
          <w:sz w:val="24"/>
          <w:szCs w:val="24"/>
        </w:rPr>
        <w:t>W udostępnionej przez Zamawiającego dokumentacji technicznej nie zaprojektowano co prawda niwelety dróg, jednak z załączonych przekrojów konstrukcyjnych dla dróg nr 190727C oraz 191442C wynika, że projektant przewiduje konieczność wykonania koryta pod warstwy konstrukcyjne drogi, dostosowując jej usytuowanie wysokościowe do otaczającego terenu i jego zagospodarowania w sąsiedztwie drogi (na tych odcinkach występują liczne zjazdy, bramy oraz ogrodzenia). Nawiązując do zamieszczonego przekroju konstrukcyjnego, powstaje zatem konieczność wykonania koryta pod całą szerokość drogi tak, aby zagłębić warstwy podbudowy na rzędne niższe niż istniejący teren, tj. wykonanie koryta o głębokości ok. 39 cm. Prosimy o dodanie stosownych pozycji w przedmiarach robót związanych z wyżej wymienionym problemem.</w:t>
      </w:r>
    </w:p>
    <w:p w:rsidR="00A26E68" w:rsidRPr="00461CA2" w:rsidRDefault="00A26E68" w:rsidP="00461CA2">
      <w:pPr>
        <w:pStyle w:val="Akapitzlist"/>
        <w:spacing w:after="0" w:line="240" w:lineRule="auto"/>
        <w:jc w:val="both"/>
        <w:rPr>
          <w:rFonts w:ascii="Times New Roman" w:hAnsi="Times New Roman" w:cs="Times New Roman"/>
          <w:sz w:val="24"/>
          <w:szCs w:val="24"/>
        </w:rPr>
      </w:pPr>
    </w:p>
    <w:p w:rsidR="00A03612" w:rsidRPr="00461CA2" w:rsidRDefault="00A03612" w:rsidP="00461CA2">
      <w:pPr>
        <w:pStyle w:val="Akapitzlist"/>
        <w:spacing w:after="0" w:line="240" w:lineRule="auto"/>
        <w:jc w:val="both"/>
        <w:rPr>
          <w:rFonts w:ascii="Times New Roman" w:hAnsi="Times New Roman" w:cs="Times New Roman"/>
          <w:sz w:val="24"/>
          <w:szCs w:val="24"/>
        </w:rPr>
      </w:pPr>
      <w:r w:rsidRPr="00461CA2">
        <w:rPr>
          <w:rFonts w:ascii="Times New Roman" w:hAnsi="Times New Roman" w:cs="Times New Roman"/>
          <w:sz w:val="24"/>
          <w:szCs w:val="24"/>
        </w:rPr>
        <w:t>Wyjaśnienia</w:t>
      </w:r>
    </w:p>
    <w:p w:rsidR="00A03612" w:rsidRPr="00461CA2" w:rsidRDefault="00A03612" w:rsidP="00461CA2">
      <w:pPr>
        <w:pStyle w:val="Akapitzlist"/>
        <w:spacing w:after="0" w:line="240" w:lineRule="auto"/>
        <w:jc w:val="both"/>
        <w:rPr>
          <w:rFonts w:ascii="Times New Roman" w:hAnsi="Times New Roman" w:cs="Times New Roman"/>
          <w:sz w:val="24"/>
          <w:szCs w:val="24"/>
        </w:rPr>
      </w:pPr>
      <w:r w:rsidRPr="00461CA2">
        <w:rPr>
          <w:rFonts w:ascii="Times New Roman" w:hAnsi="Times New Roman" w:cs="Times New Roman"/>
          <w:sz w:val="24"/>
          <w:szCs w:val="24"/>
        </w:rPr>
        <w:t>Realizacja zgodnie z projektem</w:t>
      </w:r>
      <w:r w:rsidR="00A26E68" w:rsidRPr="00461CA2">
        <w:rPr>
          <w:rFonts w:ascii="Times New Roman" w:hAnsi="Times New Roman" w:cs="Times New Roman"/>
          <w:sz w:val="24"/>
          <w:szCs w:val="24"/>
        </w:rPr>
        <w:t>.</w:t>
      </w:r>
    </w:p>
    <w:p w:rsidR="00A03612" w:rsidRPr="00461CA2" w:rsidRDefault="00A03612" w:rsidP="00461CA2">
      <w:pPr>
        <w:pStyle w:val="Akapitzlist"/>
        <w:spacing w:after="0" w:line="240" w:lineRule="auto"/>
        <w:jc w:val="both"/>
        <w:rPr>
          <w:rFonts w:ascii="Times New Roman" w:hAnsi="Times New Roman" w:cs="Times New Roman"/>
          <w:sz w:val="24"/>
          <w:szCs w:val="24"/>
        </w:rPr>
      </w:pPr>
    </w:p>
    <w:p w:rsidR="00A03612" w:rsidRPr="00461CA2" w:rsidRDefault="00A03612" w:rsidP="00461CA2">
      <w:pPr>
        <w:pStyle w:val="Akapitzlist"/>
        <w:numPr>
          <w:ilvl w:val="0"/>
          <w:numId w:val="3"/>
        </w:numPr>
        <w:spacing w:after="0" w:line="240" w:lineRule="auto"/>
        <w:jc w:val="both"/>
        <w:rPr>
          <w:rFonts w:ascii="Times New Roman" w:hAnsi="Times New Roman" w:cs="Times New Roman"/>
          <w:sz w:val="24"/>
          <w:szCs w:val="24"/>
        </w:rPr>
      </w:pPr>
      <w:r w:rsidRPr="00461CA2">
        <w:rPr>
          <w:rFonts w:ascii="Times New Roman" w:hAnsi="Times New Roman" w:cs="Times New Roman"/>
          <w:sz w:val="24"/>
          <w:szCs w:val="24"/>
        </w:rPr>
        <w:t xml:space="preserve">Na drodze gminnej nr 190727C w km 0+505,93 występuje projektowany przepust o średnicy 1000 mm i długości 10 m. Brakuje o nim informacji w opisie technicznym, a także nie </w:t>
      </w:r>
      <w:r w:rsidRPr="00461CA2">
        <w:rPr>
          <w:rFonts w:ascii="Times New Roman" w:hAnsi="Times New Roman" w:cs="Times New Roman"/>
          <w:sz w:val="24"/>
          <w:szCs w:val="24"/>
        </w:rPr>
        <w:lastRenderedPageBreak/>
        <w:t>występuje on w przedmiarze. Prosimy o informację o konieczności wykonania przepustu w tym miejscu oraz o ewentualne dodanie odpowiednich pozycji do przedmiaru robót.</w:t>
      </w:r>
    </w:p>
    <w:p w:rsidR="00A26E68" w:rsidRPr="00461CA2" w:rsidRDefault="00A26E68" w:rsidP="00461CA2">
      <w:pPr>
        <w:pStyle w:val="Akapitzlist"/>
        <w:spacing w:after="0" w:line="240" w:lineRule="auto"/>
        <w:jc w:val="both"/>
        <w:rPr>
          <w:rFonts w:ascii="Times New Roman" w:hAnsi="Times New Roman" w:cs="Times New Roman"/>
          <w:sz w:val="24"/>
          <w:szCs w:val="24"/>
        </w:rPr>
      </w:pPr>
    </w:p>
    <w:p w:rsidR="00A03612" w:rsidRPr="00461CA2" w:rsidRDefault="00A03612" w:rsidP="00461CA2">
      <w:pPr>
        <w:pStyle w:val="Akapitzlist"/>
        <w:spacing w:after="0" w:line="240" w:lineRule="auto"/>
        <w:jc w:val="both"/>
        <w:rPr>
          <w:rFonts w:ascii="Times New Roman" w:hAnsi="Times New Roman" w:cs="Times New Roman"/>
          <w:sz w:val="24"/>
          <w:szCs w:val="24"/>
        </w:rPr>
      </w:pPr>
      <w:r w:rsidRPr="00461CA2">
        <w:rPr>
          <w:rFonts w:ascii="Times New Roman" w:hAnsi="Times New Roman" w:cs="Times New Roman"/>
          <w:sz w:val="24"/>
          <w:szCs w:val="24"/>
        </w:rPr>
        <w:t>Wyjaśnienia</w:t>
      </w:r>
    </w:p>
    <w:p w:rsidR="00A03612" w:rsidRPr="00461CA2" w:rsidRDefault="00A03612" w:rsidP="00461CA2">
      <w:pPr>
        <w:pStyle w:val="Akapitzlist"/>
        <w:spacing w:after="0" w:line="240" w:lineRule="auto"/>
        <w:jc w:val="both"/>
        <w:rPr>
          <w:rFonts w:ascii="Times New Roman" w:hAnsi="Times New Roman" w:cs="Times New Roman"/>
          <w:sz w:val="24"/>
          <w:szCs w:val="24"/>
        </w:rPr>
      </w:pPr>
      <w:r w:rsidRPr="00461CA2">
        <w:rPr>
          <w:rFonts w:ascii="Times New Roman" w:hAnsi="Times New Roman" w:cs="Times New Roman"/>
          <w:sz w:val="24"/>
          <w:szCs w:val="24"/>
        </w:rPr>
        <w:t>Droga gm. nr 190727C realizowana bę</w:t>
      </w:r>
      <w:r w:rsidR="00A26E68" w:rsidRPr="00461CA2">
        <w:rPr>
          <w:rFonts w:ascii="Times New Roman" w:hAnsi="Times New Roman" w:cs="Times New Roman"/>
          <w:sz w:val="24"/>
          <w:szCs w:val="24"/>
        </w:rPr>
        <w:t>dzie od km 0+000 do km 0+143,50.</w:t>
      </w:r>
      <w:r w:rsidRPr="00461CA2">
        <w:rPr>
          <w:rFonts w:ascii="Times New Roman" w:hAnsi="Times New Roman" w:cs="Times New Roman"/>
          <w:sz w:val="24"/>
          <w:szCs w:val="24"/>
        </w:rPr>
        <w:t xml:space="preserve"> Nie ma tam przepustu.</w:t>
      </w:r>
    </w:p>
    <w:p w:rsidR="00A03612" w:rsidRDefault="00A03612" w:rsidP="00461CA2">
      <w:pPr>
        <w:pStyle w:val="Akapitzlist"/>
        <w:spacing w:after="0" w:line="240" w:lineRule="auto"/>
        <w:jc w:val="both"/>
        <w:rPr>
          <w:rFonts w:ascii="Times New Roman" w:hAnsi="Times New Roman" w:cs="Times New Roman"/>
          <w:sz w:val="24"/>
          <w:szCs w:val="24"/>
        </w:rPr>
      </w:pPr>
    </w:p>
    <w:p w:rsidR="00461CA2" w:rsidRPr="00461CA2" w:rsidRDefault="00461CA2" w:rsidP="00461CA2">
      <w:pPr>
        <w:pStyle w:val="Akapitzlist"/>
        <w:spacing w:after="0" w:line="240" w:lineRule="auto"/>
        <w:jc w:val="both"/>
        <w:rPr>
          <w:rFonts w:ascii="Times New Roman" w:hAnsi="Times New Roman" w:cs="Times New Roman"/>
          <w:sz w:val="24"/>
          <w:szCs w:val="24"/>
        </w:rPr>
      </w:pPr>
    </w:p>
    <w:p w:rsidR="00A03612" w:rsidRPr="00461CA2" w:rsidRDefault="00A03612" w:rsidP="00461CA2">
      <w:pPr>
        <w:pStyle w:val="Akapitzlist"/>
        <w:numPr>
          <w:ilvl w:val="0"/>
          <w:numId w:val="3"/>
        </w:numPr>
        <w:spacing w:after="0" w:line="240" w:lineRule="auto"/>
        <w:jc w:val="both"/>
        <w:rPr>
          <w:rFonts w:ascii="Times New Roman" w:hAnsi="Times New Roman" w:cs="Times New Roman"/>
          <w:sz w:val="24"/>
          <w:szCs w:val="24"/>
        </w:rPr>
      </w:pPr>
      <w:r w:rsidRPr="00461CA2">
        <w:rPr>
          <w:rFonts w:ascii="Times New Roman" w:hAnsi="Times New Roman" w:cs="Times New Roman"/>
          <w:sz w:val="24"/>
          <w:szCs w:val="24"/>
        </w:rPr>
        <w:t>Prosimy o potwierdzenie, że wszystkie odcinki dróg posiadają kategorię ruchu KR 1.</w:t>
      </w:r>
    </w:p>
    <w:p w:rsidR="00A26E68" w:rsidRPr="00461CA2" w:rsidRDefault="00A26E68" w:rsidP="00461CA2">
      <w:pPr>
        <w:pStyle w:val="Akapitzlist"/>
        <w:spacing w:after="0" w:line="240" w:lineRule="auto"/>
        <w:jc w:val="both"/>
        <w:rPr>
          <w:rFonts w:ascii="Times New Roman" w:hAnsi="Times New Roman" w:cs="Times New Roman"/>
          <w:sz w:val="24"/>
          <w:szCs w:val="24"/>
        </w:rPr>
      </w:pPr>
    </w:p>
    <w:p w:rsidR="00A03612" w:rsidRPr="00461CA2" w:rsidRDefault="00A03612" w:rsidP="00461CA2">
      <w:pPr>
        <w:pStyle w:val="Akapitzlist"/>
        <w:spacing w:after="0" w:line="240" w:lineRule="auto"/>
        <w:jc w:val="both"/>
        <w:rPr>
          <w:rFonts w:ascii="Times New Roman" w:hAnsi="Times New Roman" w:cs="Times New Roman"/>
          <w:sz w:val="24"/>
          <w:szCs w:val="24"/>
        </w:rPr>
      </w:pPr>
      <w:r w:rsidRPr="00461CA2">
        <w:rPr>
          <w:rFonts w:ascii="Times New Roman" w:hAnsi="Times New Roman" w:cs="Times New Roman"/>
          <w:sz w:val="24"/>
          <w:szCs w:val="24"/>
        </w:rPr>
        <w:t>Wyjaśnienia</w:t>
      </w:r>
    </w:p>
    <w:p w:rsidR="00A03612" w:rsidRPr="00461CA2" w:rsidRDefault="00A03612" w:rsidP="00461CA2">
      <w:pPr>
        <w:pStyle w:val="Akapitzlist"/>
        <w:spacing w:after="0" w:line="240" w:lineRule="auto"/>
        <w:jc w:val="both"/>
        <w:rPr>
          <w:rFonts w:ascii="Times New Roman" w:hAnsi="Times New Roman" w:cs="Times New Roman"/>
          <w:sz w:val="24"/>
          <w:szCs w:val="24"/>
        </w:rPr>
      </w:pPr>
      <w:r w:rsidRPr="00461CA2">
        <w:rPr>
          <w:rFonts w:ascii="Times New Roman" w:hAnsi="Times New Roman" w:cs="Times New Roman"/>
          <w:sz w:val="24"/>
          <w:szCs w:val="24"/>
        </w:rPr>
        <w:t>Drogi posiadają kat. ruchu KR 1</w:t>
      </w:r>
      <w:r w:rsidR="009F0F6E" w:rsidRPr="00461CA2">
        <w:rPr>
          <w:rFonts w:ascii="Times New Roman" w:hAnsi="Times New Roman" w:cs="Times New Roman"/>
          <w:sz w:val="24"/>
          <w:szCs w:val="24"/>
        </w:rPr>
        <w:t>.</w:t>
      </w:r>
    </w:p>
    <w:p w:rsidR="00A03612" w:rsidRPr="00461CA2" w:rsidRDefault="00A03612" w:rsidP="00461CA2">
      <w:pPr>
        <w:pStyle w:val="Akapitzlist"/>
        <w:numPr>
          <w:ilvl w:val="0"/>
          <w:numId w:val="3"/>
        </w:numPr>
        <w:spacing w:after="0" w:line="240" w:lineRule="auto"/>
        <w:jc w:val="both"/>
        <w:rPr>
          <w:rFonts w:ascii="Times New Roman" w:hAnsi="Times New Roman" w:cs="Times New Roman"/>
          <w:sz w:val="24"/>
          <w:szCs w:val="24"/>
        </w:rPr>
      </w:pPr>
      <w:r w:rsidRPr="00461CA2">
        <w:rPr>
          <w:rFonts w:ascii="Times New Roman" w:hAnsi="Times New Roman" w:cs="Times New Roman"/>
          <w:sz w:val="24"/>
          <w:szCs w:val="24"/>
        </w:rPr>
        <w:t xml:space="preserve">Prosimy o zamieszczenie szczegółowego rysunku lub opisu dotyczącego pozycji: „Wykonanie typowych ścianek czołowych dla przepustu śr. 400mm”. Czy Zamawiający przewiduje konieczność wykonania </w:t>
      </w:r>
      <w:proofErr w:type="spellStart"/>
      <w:r w:rsidRPr="00461CA2">
        <w:rPr>
          <w:rFonts w:ascii="Times New Roman" w:hAnsi="Times New Roman" w:cs="Times New Roman"/>
          <w:sz w:val="24"/>
          <w:szCs w:val="24"/>
        </w:rPr>
        <w:t>obruku</w:t>
      </w:r>
      <w:proofErr w:type="spellEnd"/>
      <w:r w:rsidRPr="00461CA2">
        <w:rPr>
          <w:rFonts w:ascii="Times New Roman" w:hAnsi="Times New Roman" w:cs="Times New Roman"/>
          <w:sz w:val="24"/>
          <w:szCs w:val="24"/>
        </w:rPr>
        <w:t xml:space="preserve"> zakończeń przepustów z kostki betonowej bądź kostki kamiennej bądź ustawienia prefabrykowanych ścianek betonowych?</w:t>
      </w:r>
    </w:p>
    <w:p w:rsidR="00461CA2" w:rsidRPr="00461CA2" w:rsidRDefault="00461CA2" w:rsidP="00461CA2">
      <w:pPr>
        <w:spacing w:after="0" w:line="240" w:lineRule="auto"/>
        <w:ind w:left="720"/>
        <w:jc w:val="both"/>
        <w:rPr>
          <w:rFonts w:ascii="Times New Roman" w:hAnsi="Times New Roman" w:cs="Times New Roman"/>
          <w:sz w:val="24"/>
          <w:szCs w:val="24"/>
        </w:rPr>
      </w:pPr>
    </w:p>
    <w:p w:rsidR="00A03612" w:rsidRPr="00461CA2" w:rsidRDefault="00A03612" w:rsidP="00461CA2">
      <w:pPr>
        <w:spacing w:after="0" w:line="240" w:lineRule="auto"/>
        <w:ind w:left="720"/>
        <w:jc w:val="both"/>
        <w:rPr>
          <w:rFonts w:ascii="Times New Roman" w:hAnsi="Times New Roman" w:cs="Times New Roman"/>
          <w:sz w:val="24"/>
          <w:szCs w:val="24"/>
        </w:rPr>
      </w:pPr>
      <w:r w:rsidRPr="00461CA2">
        <w:rPr>
          <w:rFonts w:ascii="Times New Roman" w:hAnsi="Times New Roman" w:cs="Times New Roman"/>
          <w:sz w:val="24"/>
          <w:szCs w:val="24"/>
        </w:rPr>
        <w:t>Wyjaśnienia</w:t>
      </w:r>
    </w:p>
    <w:p w:rsidR="00A03612" w:rsidRPr="00461CA2" w:rsidRDefault="00211AF7" w:rsidP="00461CA2">
      <w:pPr>
        <w:spacing w:after="0" w:line="240" w:lineRule="auto"/>
        <w:ind w:left="360"/>
        <w:jc w:val="both"/>
        <w:rPr>
          <w:rFonts w:ascii="Times New Roman" w:hAnsi="Times New Roman" w:cs="Times New Roman"/>
          <w:sz w:val="24"/>
          <w:szCs w:val="24"/>
        </w:rPr>
      </w:pPr>
      <w:r w:rsidRPr="00461CA2">
        <w:rPr>
          <w:rFonts w:ascii="Times New Roman" w:hAnsi="Times New Roman" w:cs="Times New Roman"/>
          <w:sz w:val="24"/>
          <w:szCs w:val="24"/>
        </w:rPr>
        <w:t xml:space="preserve">       </w:t>
      </w:r>
      <w:r w:rsidR="00A03612" w:rsidRPr="00461CA2">
        <w:rPr>
          <w:rFonts w:ascii="Times New Roman" w:hAnsi="Times New Roman" w:cs="Times New Roman"/>
          <w:sz w:val="24"/>
          <w:szCs w:val="24"/>
        </w:rPr>
        <w:t>Zamawiający dopuszcza ustawienie prefabrykowanych ścianek betonowych</w:t>
      </w:r>
      <w:r w:rsidRPr="00461CA2">
        <w:rPr>
          <w:rFonts w:ascii="Times New Roman" w:hAnsi="Times New Roman" w:cs="Times New Roman"/>
          <w:sz w:val="24"/>
          <w:szCs w:val="24"/>
        </w:rPr>
        <w:t>.</w:t>
      </w:r>
    </w:p>
    <w:p w:rsidR="00211AF7" w:rsidRPr="00461CA2" w:rsidRDefault="00211AF7" w:rsidP="00461CA2">
      <w:pPr>
        <w:spacing w:after="0" w:line="240" w:lineRule="auto"/>
        <w:ind w:left="360"/>
        <w:jc w:val="both"/>
        <w:rPr>
          <w:rFonts w:ascii="Times New Roman" w:hAnsi="Times New Roman" w:cs="Times New Roman"/>
          <w:sz w:val="24"/>
          <w:szCs w:val="24"/>
        </w:rPr>
      </w:pPr>
    </w:p>
    <w:p w:rsidR="00A03612" w:rsidRPr="00461CA2" w:rsidRDefault="00A03612" w:rsidP="00461CA2">
      <w:pPr>
        <w:pStyle w:val="Akapitzlist"/>
        <w:numPr>
          <w:ilvl w:val="0"/>
          <w:numId w:val="3"/>
        </w:numPr>
        <w:spacing w:after="0" w:line="240" w:lineRule="auto"/>
        <w:jc w:val="both"/>
        <w:rPr>
          <w:rFonts w:ascii="Times New Roman" w:hAnsi="Times New Roman" w:cs="Times New Roman"/>
          <w:sz w:val="24"/>
          <w:szCs w:val="24"/>
        </w:rPr>
      </w:pPr>
      <w:r w:rsidRPr="00461CA2">
        <w:rPr>
          <w:rFonts w:ascii="Times New Roman" w:hAnsi="Times New Roman" w:cs="Times New Roman"/>
          <w:sz w:val="24"/>
          <w:szCs w:val="24"/>
        </w:rPr>
        <w:t>Czy wszystkie drzewa wymienione w przedmiarze zostały wycięte, a w ofercie należy przyjąć tylko wykarczowanie pni?</w:t>
      </w:r>
    </w:p>
    <w:p w:rsidR="00461CA2" w:rsidRPr="00461CA2" w:rsidRDefault="00461CA2" w:rsidP="00461CA2">
      <w:pPr>
        <w:pStyle w:val="Akapitzlist"/>
        <w:spacing w:after="0" w:line="240" w:lineRule="auto"/>
        <w:jc w:val="both"/>
        <w:rPr>
          <w:rFonts w:ascii="Times New Roman" w:hAnsi="Times New Roman" w:cs="Times New Roman"/>
          <w:sz w:val="24"/>
          <w:szCs w:val="24"/>
        </w:rPr>
      </w:pPr>
    </w:p>
    <w:p w:rsidR="00A03612" w:rsidRPr="00461CA2" w:rsidRDefault="00A03612" w:rsidP="00461CA2">
      <w:pPr>
        <w:pStyle w:val="Akapitzlist"/>
        <w:spacing w:after="0" w:line="240" w:lineRule="auto"/>
        <w:jc w:val="both"/>
        <w:rPr>
          <w:rFonts w:ascii="Times New Roman" w:hAnsi="Times New Roman" w:cs="Times New Roman"/>
          <w:sz w:val="24"/>
          <w:szCs w:val="24"/>
        </w:rPr>
      </w:pPr>
      <w:r w:rsidRPr="00461CA2">
        <w:rPr>
          <w:rFonts w:ascii="Times New Roman" w:hAnsi="Times New Roman" w:cs="Times New Roman"/>
          <w:sz w:val="24"/>
          <w:szCs w:val="24"/>
        </w:rPr>
        <w:t>Wyjaśnienia</w:t>
      </w:r>
    </w:p>
    <w:p w:rsidR="00A03612" w:rsidRPr="00461CA2" w:rsidRDefault="00A03612" w:rsidP="00461CA2">
      <w:pPr>
        <w:pStyle w:val="Akapitzlist"/>
        <w:spacing w:after="0" w:line="240" w:lineRule="auto"/>
        <w:jc w:val="both"/>
        <w:rPr>
          <w:rFonts w:ascii="Times New Roman" w:hAnsi="Times New Roman" w:cs="Times New Roman"/>
          <w:sz w:val="24"/>
          <w:szCs w:val="24"/>
        </w:rPr>
      </w:pPr>
      <w:r w:rsidRPr="00461CA2">
        <w:rPr>
          <w:rFonts w:ascii="Times New Roman" w:hAnsi="Times New Roman" w:cs="Times New Roman"/>
          <w:sz w:val="24"/>
          <w:szCs w:val="24"/>
        </w:rPr>
        <w:t>Tak</w:t>
      </w:r>
    </w:p>
    <w:p w:rsidR="00A03612" w:rsidRPr="00461CA2" w:rsidRDefault="00A03612" w:rsidP="00461CA2">
      <w:pPr>
        <w:pStyle w:val="Akapitzlist"/>
        <w:spacing w:after="0" w:line="240" w:lineRule="auto"/>
        <w:jc w:val="both"/>
        <w:rPr>
          <w:rFonts w:ascii="Times New Roman" w:hAnsi="Times New Roman" w:cs="Times New Roman"/>
          <w:sz w:val="24"/>
          <w:szCs w:val="24"/>
        </w:rPr>
      </w:pPr>
    </w:p>
    <w:p w:rsidR="00A03612" w:rsidRPr="00461CA2" w:rsidRDefault="00A03612" w:rsidP="00461CA2">
      <w:pPr>
        <w:pStyle w:val="Akapitzlist"/>
        <w:numPr>
          <w:ilvl w:val="0"/>
          <w:numId w:val="3"/>
        </w:numPr>
        <w:spacing w:after="0" w:line="240" w:lineRule="auto"/>
        <w:jc w:val="both"/>
        <w:rPr>
          <w:rFonts w:ascii="Times New Roman" w:hAnsi="Times New Roman" w:cs="Times New Roman"/>
          <w:sz w:val="24"/>
          <w:szCs w:val="24"/>
        </w:rPr>
      </w:pPr>
      <w:r w:rsidRPr="00461CA2">
        <w:rPr>
          <w:rFonts w:ascii="Times New Roman" w:hAnsi="Times New Roman" w:cs="Times New Roman"/>
          <w:sz w:val="24"/>
          <w:szCs w:val="24"/>
        </w:rPr>
        <w:t>Prosimy o korektę uziarnienia kruszywa łamanego wapiennego, gdyż standardowym przyjętym uziarnieniem jest 0/31,5 mm, a nie 0/32 mm.</w:t>
      </w:r>
    </w:p>
    <w:p w:rsidR="00211AF7" w:rsidRPr="00461CA2" w:rsidRDefault="00211AF7" w:rsidP="00461CA2">
      <w:pPr>
        <w:pStyle w:val="Akapitzlist"/>
        <w:spacing w:after="0" w:line="240" w:lineRule="auto"/>
        <w:jc w:val="both"/>
        <w:rPr>
          <w:rFonts w:ascii="Times New Roman" w:hAnsi="Times New Roman" w:cs="Times New Roman"/>
          <w:sz w:val="24"/>
          <w:szCs w:val="24"/>
        </w:rPr>
      </w:pPr>
    </w:p>
    <w:p w:rsidR="00A03612" w:rsidRPr="00461CA2" w:rsidRDefault="00A03612" w:rsidP="00461CA2">
      <w:pPr>
        <w:pStyle w:val="Akapitzlist"/>
        <w:spacing w:after="0" w:line="240" w:lineRule="auto"/>
        <w:jc w:val="both"/>
        <w:rPr>
          <w:rFonts w:ascii="Times New Roman" w:hAnsi="Times New Roman" w:cs="Times New Roman"/>
          <w:sz w:val="24"/>
          <w:szCs w:val="24"/>
        </w:rPr>
      </w:pPr>
      <w:r w:rsidRPr="00461CA2">
        <w:rPr>
          <w:rFonts w:ascii="Times New Roman" w:hAnsi="Times New Roman" w:cs="Times New Roman"/>
          <w:sz w:val="24"/>
          <w:szCs w:val="24"/>
        </w:rPr>
        <w:t>Wyjaśnienia</w:t>
      </w:r>
    </w:p>
    <w:p w:rsidR="00A03612" w:rsidRPr="00461CA2" w:rsidRDefault="00A03612" w:rsidP="00461CA2">
      <w:pPr>
        <w:pStyle w:val="Akapitzlist"/>
        <w:spacing w:after="0" w:line="240" w:lineRule="auto"/>
        <w:jc w:val="both"/>
        <w:rPr>
          <w:rFonts w:ascii="Times New Roman" w:hAnsi="Times New Roman" w:cs="Times New Roman"/>
          <w:sz w:val="24"/>
          <w:szCs w:val="24"/>
        </w:rPr>
      </w:pPr>
      <w:r w:rsidRPr="00461CA2">
        <w:rPr>
          <w:rFonts w:ascii="Times New Roman" w:hAnsi="Times New Roman" w:cs="Times New Roman"/>
          <w:sz w:val="24"/>
          <w:szCs w:val="24"/>
        </w:rPr>
        <w:t>Zamawiający dopuszcza frakcję 0/31,5 mm zamiast 0/32 mm</w:t>
      </w:r>
      <w:r w:rsidR="00211AF7" w:rsidRPr="00461CA2">
        <w:rPr>
          <w:rFonts w:ascii="Times New Roman" w:hAnsi="Times New Roman" w:cs="Times New Roman"/>
          <w:sz w:val="24"/>
          <w:szCs w:val="24"/>
        </w:rPr>
        <w:t>.</w:t>
      </w:r>
    </w:p>
    <w:p w:rsidR="00211AF7" w:rsidRPr="00461CA2" w:rsidRDefault="00211AF7" w:rsidP="00461CA2">
      <w:pPr>
        <w:pStyle w:val="Akapitzlist"/>
        <w:spacing w:after="0" w:line="240" w:lineRule="auto"/>
        <w:jc w:val="both"/>
        <w:rPr>
          <w:rFonts w:ascii="Times New Roman" w:hAnsi="Times New Roman" w:cs="Times New Roman"/>
          <w:sz w:val="24"/>
          <w:szCs w:val="24"/>
        </w:rPr>
      </w:pPr>
    </w:p>
    <w:p w:rsidR="00A03612" w:rsidRPr="00461CA2" w:rsidRDefault="00A03612" w:rsidP="00461CA2">
      <w:pPr>
        <w:pStyle w:val="Akapitzlist"/>
        <w:numPr>
          <w:ilvl w:val="0"/>
          <w:numId w:val="3"/>
        </w:numPr>
        <w:spacing w:after="0" w:line="240" w:lineRule="auto"/>
        <w:jc w:val="both"/>
        <w:rPr>
          <w:rFonts w:ascii="Times New Roman" w:hAnsi="Times New Roman" w:cs="Times New Roman"/>
          <w:sz w:val="24"/>
          <w:szCs w:val="24"/>
        </w:rPr>
      </w:pPr>
      <w:r w:rsidRPr="00461CA2">
        <w:rPr>
          <w:rFonts w:ascii="Times New Roman" w:hAnsi="Times New Roman" w:cs="Times New Roman"/>
          <w:sz w:val="24"/>
          <w:szCs w:val="24"/>
        </w:rPr>
        <w:t>Czy Zamawiający dopuści wykonanie obramowania wyspy z krawężników wtopionych o wymiarach 15x22 cm, gdyż są to standardowe handlowe wymiary takiego krawężnika?</w:t>
      </w:r>
    </w:p>
    <w:p w:rsidR="00211AF7" w:rsidRPr="00461CA2" w:rsidRDefault="00211AF7" w:rsidP="00461CA2">
      <w:pPr>
        <w:pStyle w:val="Akapitzlist"/>
        <w:spacing w:after="0" w:line="240" w:lineRule="auto"/>
        <w:jc w:val="both"/>
        <w:rPr>
          <w:rFonts w:ascii="Times New Roman" w:hAnsi="Times New Roman" w:cs="Times New Roman"/>
          <w:sz w:val="24"/>
          <w:szCs w:val="24"/>
        </w:rPr>
      </w:pPr>
    </w:p>
    <w:p w:rsidR="00A03612" w:rsidRPr="00461CA2" w:rsidRDefault="00A03612" w:rsidP="00461CA2">
      <w:pPr>
        <w:pStyle w:val="Akapitzlist"/>
        <w:spacing w:after="0" w:line="240" w:lineRule="auto"/>
        <w:jc w:val="both"/>
        <w:rPr>
          <w:rFonts w:ascii="Times New Roman" w:hAnsi="Times New Roman" w:cs="Times New Roman"/>
          <w:sz w:val="24"/>
          <w:szCs w:val="24"/>
        </w:rPr>
      </w:pPr>
      <w:r w:rsidRPr="00461CA2">
        <w:rPr>
          <w:rFonts w:ascii="Times New Roman" w:hAnsi="Times New Roman" w:cs="Times New Roman"/>
          <w:sz w:val="24"/>
          <w:szCs w:val="24"/>
        </w:rPr>
        <w:t>Wyjaśnienia</w:t>
      </w:r>
    </w:p>
    <w:p w:rsidR="00A03612" w:rsidRPr="00461CA2" w:rsidRDefault="00A03612" w:rsidP="00461CA2">
      <w:pPr>
        <w:pStyle w:val="Akapitzlist"/>
        <w:spacing w:after="0" w:line="240" w:lineRule="auto"/>
        <w:jc w:val="both"/>
        <w:rPr>
          <w:rFonts w:ascii="Times New Roman" w:hAnsi="Times New Roman" w:cs="Times New Roman"/>
          <w:sz w:val="24"/>
          <w:szCs w:val="24"/>
        </w:rPr>
      </w:pPr>
      <w:r w:rsidRPr="00461CA2">
        <w:rPr>
          <w:rFonts w:ascii="Times New Roman" w:hAnsi="Times New Roman" w:cs="Times New Roman"/>
          <w:sz w:val="24"/>
          <w:szCs w:val="24"/>
        </w:rPr>
        <w:t>Realizacja zgodnie z projektem</w:t>
      </w:r>
      <w:r w:rsidR="00211AF7" w:rsidRPr="00461CA2">
        <w:rPr>
          <w:rFonts w:ascii="Times New Roman" w:hAnsi="Times New Roman" w:cs="Times New Roman"/>
          <w:sz w:val="24"/>
          <w:szCs w:val="24"/>
        </w:rPr>
        <w:t>.</w:t>
      </w:r>
    </w:p>
    <w:p w:rsidR="00461CA2" w:rsidRPr="00461CA2" w:rsidRDefault="00461CA2" w:rsidP="00461CA2">
      <w:pPr>
        <w:pStyle w:val="Akapitzlist"/>
        <w:spacing w:after="0" w:line="240" w:lineRule="auto"/>
        <w:jc w:val="both"/>
        <w:rPr>
          <w:rFonts w:ascii="Times New Roman" w:hAnsi="Times New Roman" w:cs="Times New Roman"/>
          <w:sz w:val="24"/>
          <w:szCs w:val="24"/>
        </w:rPr>
      </w:pPr>
    </w:p>
    <w:p w:rsidR="00A03612" w:rsidRPr="00461CA2" w:rsidRDefault="00A03612" w:rsidP="00461CA2">
      <w:pPr>
        <w:pStyle w:val="Akapitzlist"/>
        <w:numPr>
          <w:ilvl w:val="0"/>
          <w:numId w:val="3"/>
        </w:numPr>
        <w:spacing w:after="0" w:line="240" w:lineRule="auto"/>
        <w:jc w:val="both"/>
        <w:rPr>
          <w:rFonts w:ascii="Times New Roman" w:hAnsi="Times New Roman" w:cs="Times New Roman"/>
          <w:sz w:val="24"/>
          <w:szCs w:val="24"/>
        </w:rPr>
      </w:pPr>
      <w:r w:rsidRPr="00461CA2">
        <w:rPr>
          <w:rFonts w:ascii="Times New Roman" w:hAnsi="Times New Roman" w:cs="Times New Roman"/>
          <w:sz w:val="24"/>
          <w:szCs w:val="24"/>
        </w:rPr>
        <w:t>Czy Zamawiający dopuści użycie w zamian za opornik 12x30 cm - opornika 12x25 cm, gdyż są to standardowe handlowe wymiary takiego opornika?</w:t>
      </w:r>
    </w:p>
    <w:p w:rsidR="00461CA2" w:rsidRPr="00461CA2" w:rsidRDefault="00461CA2" w:rsidP="00461CA2">
      <w:pPr>
        <w:pStyle w:val="Akapitzlist"/>
        <w:spacing w:after="0" w:line="240" w:lineRule="auto"/>
        <w:jc w:val="both"/>
        <w:rPr>
          <w:rFonts w:ascii="Times New Roman" w:hAnsi="Times New Roman" w:cs="Times New Roman"/>
          <w:sz w:val="24"/>
          <w:szCs w:val="24"/>
        </w:rPr>
      </w:pPr>
    </w:p>
    <w:p w:rsidR="00A03612" w:rsidRPr="00461CA2" w:rsidRDefault="00A03612" w:rsidP="00461CA2">
      <w:pPr>
        <w:pStyle w:val="Akapitzlist"/>
        <w:spacing w:after="0" w:line="240" w:lineRule="auto"/>
        <w:jc w:val="both"/>
        <w:rPr>
          <w:rFonts w:ascii="Times New Roman" w:hAnsi="Times New Roman" w:cs="Times New Roman"/>
          <w:sz w:val="24"/>
          <w:szCs w:val="24"/>
        </w:rPr>
      </w:pPr>
      <w:r w:rsidRPr="00461CA2">
        <w:rPr>
          <w:rFonts w:ascii="Times New Roman" w:hAnsi="Times New Roman" w:cs="Times New Roman"/>
          <w:sz w:val="24"/>
          <w:szCs w:val="24"/>
        </w:rPr>
        <w:t>Wyjaśnienia</w:t>
      </w:r>
    </w:p>
    <w:p w:rsidR="00A03612" w:rsidRPr="00461CA2" w:rsidRDefault="00A03612" w:rsidP="00461CA2">
      <w:pPr>
        <w:pStyle w:val="Akapitzlist"/>
        <w:spacing w:after="0" w:line="240" w:lineRule="auto"/>
        <w:jc w:val="both"/>
        <w:rPr>
          <w:rFonts w:ascii="Times New Roman" w:hAnsi="Times New Roman" w:cs="Times New Roman"/>
          <w:sz w:val="24"/>
          <w:szCs w:val="24"/>
        </w:rPr>
      </w:pPr>
      <w:r w:rsidRPr="00461CA2">
        <w:rPr>
          <w:rFonts w:ascii="Times New Roman" w:hAnsi="Times New Roman" w:cs="Times New Roman"/>
          <w:sz w:val="24"/>
          <w:szCs w:val="24"/>
        </w:rPr>
        <w:t>Roboty należy wykonać w oparciu o dokumentację projektową oraz SIWZ</w:t>
      </w:r>
      <w:r w:rsidR="00211AF7" w:rsidRPr="00461CA2">
        <w:rPr>
          <w:rFonts w:ascii="Times New Roman" w:hAnsi="Times New Roman" w:cs="Times New Roman"/>
          <w:sz w:val="24"/>
          <w:szCs w:val="24"/>
        </w:rPr>
        <w:t>.</w:t>
      </w:r>
    </w:p>
    <w:p w:rsidR="00A03612" w:rsidRPr="00461CA2" w:rsidRDefault="00A03612" w:rsidP="00461CA2">
      <w:pPr>
        <w:pStyle w:val="Akapitzlist"/>
        <w:spacing w:after="0" w:line="240" w:lineRule="auto"/>
        <w:jc w:val="both"/>
        <w:rPr>
          <w:rFonts w:ascii="Times New Roman" w:hAnsi="Times New Roman" w:cs="Times New Roman"/>
          <w:sz w:val="24"/>
          <w:szCs w:val="24"/>
        </w:rPr>
      </w:pPr>
    </w:p>
    <w:p w:rsidR="00A03612" w:rsidRPr="00461CA2" w:rsidRDefault="00A03612" w:rsidP="00461CA2">
      <w:pPr>
        <w:spacing w:after="0" w:line="240" w:lineRule="auto"/>
        <w:jc w:val="both"/>
        <w:rPr>
          <w:rFonts w:ascii="Times New Roman" w:hAnsi="Times New Roman" w:cs="Times New Roman"/>
          <w:sz w:val="24"/>
          <w:szCs w:val="24"/>
        </w:rPr>
      </w:pPr>
    </w:p>
    <w:p w:rsidR="00A03612" w:rsidRPr="00461CA2" w:rsidRDefault="00A03612" w:rsidP="00461CA2">
      <w:pPr>
        <w:pStyle w:val="NormalnyWeb"/>
        <w:spacing w:before="0" w:beforeAutospacing="0" w:after="0" w:afterAutospacing="0"/>
        <w:ind w:left="720" w:right="1"/>
        <w:jc w:val="both"/>
        <w:rPr>
          <w:lang w:val="pl-PL"/>
        </w:rPr>
      </w:pPr>
    </w:p>
    <w:p w:rsidR="003316B7" w:rsidRPr="00461CA2" w:rsidRDefault="003316B7" w:rsidP="00461CA2">
      <w:pPr>
        <w:spacing w:after="0" w:line="240" w:lineRule="auto"/>
        <w:jc w:val="both"/>
        <w:rPr>
          <w:rFonts w:ascii="Times New Roman" w:hAnsi="Times New Roman" w:cs="Times New Roman"/>
          <w:sz w:val="24"/>
          <w:szCs w:val="24"/>
        </w:rPr>
      </w:pPr>
    </w:p>
    <w:p w:rsidR="00BA66F3" w:rsidRPr="00461CA2" w:rsidRDefault="00BA66F3" w:rsidP="00461CA2">
      <w:pPr>
        <w:pStyle w:val="Standard"/>
        <w:jc w:val="both"/>
        <w:rPr>
          <w:rFonts w:cs="Times New Roman"/>
          <w:b/>
          <w:color w:val="000000" w:themeColor="text1"/>
        </w:rPr>
      </w:pPr>
    </w:p>
    <w:sectPr w:rsidR="00BA66F3" w:rsidRPr="00461CA2" w:rsidSect="00B37717">
      <w:footerReference w:type="default" r:id="rId7"/>
      <w:pgSz w:w="11906" w:h="16838"/>
      <w:pgMar w:top="1135" w:right="991" w:bottom="993"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C4BEF" w:rsidRDefault="007C4BEF" w:rsidP="00461CA2">
      <w:pPr>
        <w:spacing w:after="0" w:line="240" w:lineRule="auto"/>
      </w:pPr>
      <w:r>
        <w:separator/>
      </w:r>
    </w:p>
  </w:endnote>
  <w:endnote w:type="continuationSeparator" w:id="0">
    <w:p w:rsidR="007C4BEF" w:rsidRDefault="007C4BEF" w:rsidP="00461C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01035123"/>
      <w:docPartObj>
        <w:docPartGallery w:val="Page Numbers (Bottom of Page)"/>
        <w:docPartUnique/>
      </w:docPartObj>
    </w:sdtPr>
    <w:sdtContent>
      <w:p w:rsidR="00461CA2" w:rsidRDefault="00461CA2">
        <w:pPr>
          <w:pStyle w:val="Stopka"/>
          <w:jc w:val="right"/>
        </w:pPr>
        <w:r>
          <w:fldChar w:fldCharType="begin"/>
        </w:r>
        <w:r>
          <w:instrText>PAGE   \* MERGEFORMAT</w:instrText>
        </w:r>
        <w:r>
          <w:fldChar w:fldCharType="separate"/>
        </w:r>
        <w:r>
          <w:rPr>
            <w:noProof/>
          </w:rPr>
          <w:t>5</w:t>
        </w:r>
        <w:r>
          <w:fldChar w:fldCharType="end"/>
        </w:r>
      </w:p>
    </w:sdtContent>
  </w:sdt>
  <w:p w:rsidR="00461CA2" w:rsidRDefault="00461CA2">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C4BEF" w:rsidRDefault="007C4BEF" w:rsidP="00461CA2">
      <w:pPr>
        <w:spacing w:after="0" w:line="240" w:lineRule="auto"/>
      </w:pPr>
      <w:r>
        <w:separator/>
      </w:r>
    </w:p>
  </w:footnote>
  <w:footnote w:type="continuationSeparator" w:id="0">
    <w:p w:rsidR="007C4BEF" w:rsidRDefault="007C4BEF" w:rsidP="00461CA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FF2BED"/>
    <w:multiLevelType w:val="multilevel"/>
    <w:tmpl w:val="F5A41C42"/>
    <w:lvl w:ilvl="0">
      <w:start w:val="1"/>
      <w:numFmt w:val="decimal"/>
      <w:lvlText w:val="%1."/>
      <w:lvlJc w:val="left"/>
      <w:pPr>
        <w:tabs>
          <w:tab w:val="num" w:pos="720"/>
        </w:tabs>
        <w:ind w:left="720" w:hanging="360"/>
      </w:pPr>
      <w:rPr>
        <w:color w:val="auto"/>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6FDD4E1C"/>
    <w:multiLevelType w:val="hybridMultilevel"/>
    <w:tmpl w:val="6DDCE9F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75854759"/>
    <w:multiLevelType w:val="hybridMultilevel"/>
    <w:tmpl w:val="889C5C8A"/>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
    <w:nsid w:val="777C3101"/>
    <w:multiLevelType w:val="hybridMultilevel"/>
    <w:tmpl w:val="CD523EB6"/>
    <w:lvl w:ilvl="0" w:tplc="0415000F">
      <w:start w:val="18"/>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6425"/>
    <w:rsid w:val="000006F6"/>
    <w:rsid w:val="000012EF"/>
    <w:rsid w:val="00004AF2"/>
    <w:rsid w:val="000E351D"/>
    <w:rsid w:val="000E6770"/>
    <w:rsid w:val="001228B6"/>
    <w:rsid w:val="0014762E"/>
    <w:rsid w:val="00147973"/>
    <w:rsid w:val="001A7426"/>
    <w:rsid w:val="001D000E"/>
    <w:rsid w:val="001E6A44"/>
    <w:rsid w:val="001F6AA2"/>
    <w:rsid w:val="00211AF7"/>
    <w:rsid w:val="00236DD0"/>
    <w:rsid w:val="00246E13"/>
    <w:rsid w:val="002B507B"/>
    <w:rsid w:val="002D36F2"/>
    <w:rsid w:val="0031658E"/>
    <w:rsid w:val="00320628"/>
    <w:rsid w:val="003316B7"/>
    <w:rsid w:val="00351A4B"/>
    <w:rsid w:val="0038226B"/>
    <w:rsid w:val="003A149C"/>
    <w:rsid w:val="003A26CC"/>
    <w:rsid w:val="003C0418"/>
    <w:rsid w:val="003D4FAD"/>
    <w:rsid w:val="00402116"/>
    <w:rsid w:val="004219A2"/>
    <w:rsid w:val="00461CA2"/>
    <w:rsid w:val="004872A8"/>
    <w:rsid w:val="00507291"/>
    <w:rsid w:val="00511F89"/>
    <w:rsid w:val="00560E15"/>
    <w:rsid w:val="00582B74"/>
    <w:rsid w:val="005B1F9C"/>
    <w:rsid w:val="005C07E7"/>
    <w:rsid w:val="005E791A"/>
    <w:rsid w:val="006128E8"/>
    <w:rsid w:val="006A325D"/>
    <w:rsid w:val="006B0964"/>
    <w:rsid w:val="006C4AF2"/>
    <w:rsid w:val="00724EE1"/>
    <w:rsid w:val="00752758"/>
    <w:rsid w:val="007572C7"/>
    <w:rsid w:val="00796781"/>
    <w:rsid w:val="007B4496"/>
    <w:rsid w:val="007C4BEF"/>
    <w:rsid w:val="007C550B"/>
    <w:rsid w:val="007E20C0"/>
    <w:rsid w:val="00802355"/>
    <w:rsid w:val="00847689"/>
    <w:rsid w:val="00874CA4"/>
    <w:rsid w:val="00876E43"/>
    <w:rsid w:val="008C6C7B"/>
    <w:rsid w:val="008D43DF"/>
    <w:rsid w:val="008E5DD4"/>
    <w:rsid w:val="00911BB3"/>
    <w:rsid w:val="00916392"/>
    <w:rsid w:val="009D290A"/>
    <w:rsid w:val="009F0C2D"/>
    <w:rsid w:val="009F0F6E"/>
    <w:rsid w:val="00A03612"/>
    <w:rsid w:val="00A0565C"/>
    <w:rsid w:val="00A138A8"/>
    <w:rsid w:val="00A17AE0"/>
    <w:rsid w:val="00A26E68"/>
    <w:rsid w:val="00A274CE"/>
    <w:rsid w:val="00A91597"/>
    <w:rsid w:val="00AC30E3"/>
    <w:rsid w:val="00AE6099"/>
    <w:rsid w:val="00B05BAB"/>
    <w:rsid w:val="00B37717"/>
    <w:rsid w:val="00BA66F3"/>
    <w:rsid w:val="00BB422C"/>
    <w:rsid w:val="00BE60B7"/>
    <w:rsid w:val="00C06CD1"/>
    <w:rsid w:val="00C16425"/>
    <w:rsid w:val="00C84D47"/>
    <w:rsid w:val="00CB24B8"/>
    <w:rsid w:val="00CC7C28"/>
    <w:rsid w:val="00D13B0C"/>
    <w:rsid w:val="00D24B1F"/>
    <w:rsid w:val="00DB6AA8"/>
    <w:rsid w:val="00DB7CAD"/>
    <w:rsid w:val="00DD608E"/>
    <w:rsid w:val="00E34D36"/>
    <w:rsid w:val="00E50F24"/>
    <w:rsid w:val="00EA245B"/>
    <w:rsid w:val="00EB31DB"/>
    <w:rsid w:val="00EF5D1C"/>
    <w:rsid w:val="00F339A6"/>
    <w:rsid w:val="00FB6D60"/>
    <w:rsid w:val="00FC00E3"/>
    <w:rsid w:val="00FE7C34"/>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A0B08A5-4718-40CE-A4C0-3F6F450FA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D13B0C"/>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rsid w:val="00C16425"/>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paragraph" w:customStyle="1" w:styleId="Default">
    <w:name w:val="Default"/>
    <w:rsid w:val="00C84D47"/>
    <w:pPr>
      <w:autoSpaceDE w:val="0"/>
      <w:autoSpaceDN w:val="0"/>
      <w:adjustRightInd w:val="0"/>
      <w:spacing w:after="0" w:line="240" w:lineRule="auto"/>
    </w:pPr>
    <w:rPr>
      <w:rFonts w:ascii="Times New Roman" w:hAnsi="Times New Roman" w:cs="Times New Roman"/>
      <w:color w:val="000000"/>
      <w:sz w:val="24"/>
      <w:szCs w:val="24"/>
    </w:rPr>
  </w:style>
  <w:style w:type="paragraph" w:styleId="Akapitzlist">
    <w:name w:val="List Paragraph"/>
    <w:basedOn w:val="Normalny"/>
    <w:uiPriority w:val="34"/>
    <w:qFormat/>
    <w:rsid w:val="008E5DD4"/>
    <w:pPr>
      <w:ind w:left="720"/>
      <w:contextualSpacing/>
    </w:pPr>
  </w:style>
  <w:style w:type="character" w:styleId="Hipercze">
    <w:name w:val="Hyperlink"/>
    <w:basedOn w:val="Domylnaczcionkaakapitu"/>
    <w:uiPriority w:val="99"/>
    <w:semiHidden/>
    <w:unhideWhenUsed/>
    <w:rsid w:val="001F6AA2"/>
    <w:rPr>
      <w:color w:val="0000FF"/>
      <w:u w:val="single"/>
    </w:rPr>
  </w:style>
  <w:style w:type="character" w:customStyle="1" w:styleId="tabulatory">
    <w:name w:val="tabulatory"/>
    <w:basedOn w:val="Domylnaczcionkaakapitu"/>
    <w:rsid w:val="001F6AA2"/>
  </w:style>
  <w:style w:type="paragraph" w:styleId="Tekstdymka">
    <w:name w:val="Balloon Text"/>
    <w:basedOn w:val="Normalny"/>
    <w:link w:val="TekstdymkaZnak"/>
    <w:uiPriority w:val="99"/>
    <w:semiHidden/>
    <w:unhideWhenUsed/>
    <w:rsid w:val="00A17AE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A17AE0"/>
    <w:rPr>
      <w:rFonts w:ascii="Tahoma" w:hAnsi="Tahoma" w:cs="Tahoma"/>
      <w:sz w:val="16"/>
      <w:szCs w:val="16"/>
    </w:rPr>
  </w:style>
  <w:style w:type="paragraph" w:styleId="Stopka">
    <w:name w:val="footer"/>
    <w:basedOn w:val="Normalny"/>
    <w:link w:val="StopkaZnak"/>
    <w:uiPriority w:val="99"/>
    <w:rsid w:val="00A0565C"/>
    <w:pPr>
      <w:tabs>
        <w:tab w:val="center" w:pos="4536"/>
        <w:tab w:val="right" w:pos="9072"/>
      </w:tabs>
      <w:spacing w:after="0" w:line="240" w:lineRule="auto"/>
    </w:pPr>
    <w:rPr>
      <w:rFonts w:ascii="Times New Roman" w:eastAsia="Times New Roman" w:hAnsi="Times New Roman" w:cs="Times New Roman"/>
      <w:sz w:val="24"/>
      <w:szCs w:val="24"/>
      <w:lang w:eastAsia="pl-PL"/>
    </w:rPr>
  </w:style>
  <w:style w:type="character" w:customStyle="1" w:styleId="StopkaZnak">
    <w:name w:val="Stopka Znak"/>
    <w:basedOn w:val="Domylnaczcionkaakapitu"/>
    <w:link w:val="Stopka"/>
    <w:uiPriority w:val="99"/>
    <w:rsid w:val="00A0565C"/>
    <w:rPr>
      <w:rFonts w:ascii="Times New Roman" w:eastAsia="Times New Roman" w:hAnsi="Times New Roman" w:cs="Times New Roman"/>
      <w:sz w:val="24"/>
      <w:szCs w:val="24"/>
      <w:lang w:eastAsia="pl-PL"/>
    </w:rPr>
  </w:style>
  <w:style w:type="paragraph" w:styleId="NormalnyWeb">
    <w:name w:val="Normal (Web)"/>
    <w:basedOn w:val="Normalny"/>
    <w:uiPriority w:val="99"/>
    <w:unhideWhenUsed/>
    <w:rsid w:val="003316B7"/>
    <w:pPr>
      <w:spacing w:before="100" w:beforeAutospacing="1" w:after="100" w:afterAutospacing="1" w:line="240" w:lineRule="auto"/>
    </w:pPr>
    <w:rPr>
      <w:rFonts w:ascii="Times New Roman" w:eastAsia="Times New Roman" w:hAnsi="Times New Roman" w:cs="Times New Roman"/>
      <w:color w:val="000000"/>
      <w:sz w:val="24"/>
      <w:szCs w:val="24"/>
      <w:lang w:val="en-GB" w:eastAsia="en-GB"/>
    </w:rPr>
  </w:style>
  <w:style w:type="paragraph" w:styleId="Nagwek">
    <w:name w:val="header"/>
    <w:basedOn w:val="Normalny"/>
    <w:link w:val="NagwekZnak"/>
    <w:uiPriority w:val="99"/>
    <w:unhideWhenUsed/>
    <w:rsid w:val="00461CA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61C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2536724">
      <w:bodyDiv w:val="1"/>
      <w:marLeft w:val="0"/>
      <w:marRight w:val="0"/>
      <w:marTop w:val="0"/>
      <w:marBottom w:val="0"/>
      <w:divBdr>
        <w:top w:val="none" w:sz="0" w:space="0" w:color="auto"/>
        <w:left w:val="none" w:sz="0" w:space="0" w:color="auto"/>
        <w:bottom w:val="none" w:sz="0" w:space="0" w:color="auto"/>
        <w:right w:val="none" w:sz="0" w:space="0" w:color="auto"/>
      </w:divBdr>
      <w:divsChild>
        <w:div w:id="1699238801">
          <w:marLeft w:val="0"/>
          <w:marRight w:val="0"/>
          <w:marTop w:val="0"/>
          <w:marBottom w:val="0"/>
          <w:divBdr>
            <w:top w:val="none" w:sz="0" w:space="0" w:color="auto"/>
            <w:left w:val="none" w:sz="0" w:space="0" w:color="auto"/>
            <w:bottom w:val="none" w:sz="0" w:space="0" w:color="auto"/>
            <w:right w:val="none" w:sz="0" w:space="0" w:color="auto"/>
          </w:divBdr>
        </w:div>
        <w:div w:id="1757435387">
          <w:marLeft w:val="0"/>
          <w:marRight w:val="0"/>
          <w:marTop w:val="0"/>
          <w:marBottom w:val="0"/>
          <w:divBdr>
            <w:top w:val="none" w:sz="0" w:space="0" w:color="auto"/>
            <w:left w:val="none" w:sz="0" w:space="0" w:color="auto"/>
            <w:bottom w:val="none" w:sz="0" w:space="0" w:color="auto"/>
            <w:right w:val="none" w:sz="0" w:space="0" w:color="auto"/>
          </w:divBdr>
          <w:divsChild>
            <w:div w:id="1963884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4908632">
      <w:bodyDiv w:val="1"/>
      <w:marLeft w:val="0"/>
      <w:marRight w:val="0"/>
      <w:marTop w:val="0"/>
      <w:marBottom w:val="0"/>
      <w:divBdr>
        <w:top w:val="none" w:sz="0" w:space="0" w:color="auto"/>
        <w:left w:val="none" w:sz="0" w:space="0" w:color="auto"/>
        <w:bottom w:val="none" w:sz="0" w:space="0" w:color="auto"/>
        <w:right w:val="none" w:sz="0" w:space="0" w:color="auto"/>
      </w:divBdr>
      <w:divsChild>
        <w:div w:id="605044470">
          <w:marLeft w:val="0"/>
          <w:marRight w:val="0"/>
          <w:marTop w:val="0"/>
          <w:marBottom w:val="0"/>
          <w:divBdr>
            <w:top w:val="none" w:sz="0" w:space="0" w:color="auto"/>
            <w:left w:val="none" w:sz="0" w:space="0" w:color="auto"/>
            <w:bottom w:val="none" w:sz="0" w:space="0" w:color="auto"/>
            <w:right w:val="none" w:sz="0" w:space="0" w:color="auto"/>
          </w:divBdr>
          <w:divsChild>
            <w:div w:id="282005860">
              <w:marLeft w:val="0"/>
              <w:marRight w:val="0"/>
              <w:marTop w:val="0"/>
              <w:marBottom w:val="0"/>
              <w:divBdr>
                <w:top w:val="none" w:sz="0" w:space="0" w:color="auto"/>
                <w:left w:val="none" w:sz="0" w:space="0" w:color="auto"/>
                <w:bottom w:val="none" w:sz="0" w:space="0" w:color="auto"/>
                <w:right w:val="none" w:sz="0" w:space="0" w:color="auto"/>
              </w:divBdr>
            </w:div>
          </w:divsChild>
        </w:div>
        <w:div w:id="96214456">
          <w:marLeft w:val="0"/>
          <w:marRight w:val="0"/>
          <w:marTop w:val="0"/>
          <w:marBottom w:val="0"/>
          <w:divBdr>
            <w:top w:val="none" w:sz="0" w:space="0" w:color="auto"/>
            <w:left w:val="none" w:sz="0" w:space="0" w:color="auto"/>
            <w:bottom w:val="none" w:sz="0" w:space="0" w:color="auto"/>
            <w:right w:val="none" w:sz="0" w:space="0" w:color="auto"/>
          </w:divBdr>
          <w:divsChild>
            <w:div w:id="216749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5</Pages>
  <Words>1490</Words>
  <Characters>8946</Characters>
  <Application>Microsoft Office Word</Application>
  <DocSecurity>0</DocSecurity>
  <Lines>74</Lines>
  <Paragraphs>20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10416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dc:creator>
  <cp:keywords/>
  <dc:description/>
  <cp:lastModifiedBy>Gmina Choceń</cp:lastModifiedBy>
  <cp:revision>8</cp:revision>
  <cp:lastPrinted>2015-03-10T14:59:00Z</cp:lastPrinted>
  <dcterms:created xsi:type="dcterms:W3CDTF">2016-02-26T08:36:00Z</dcterms:created>
  <dcterms:modified xsi:type="dcterms:W3CDTF">2016-02-26T10:21:00Z</dcterms:modified>
</cp:coreProperties>
</file>