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8F6" w:rsidRDefault="007E4ADB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A228F6" w:rsidRDefault="000A135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  <w:r w:rsidR="002A5FC2">
        <w:rPr>
          <w:b/>
          <w:sz w:val="24"/>
          <w:szCs w:val="24"/>
        </w:rPr>
        <w:t>XXXIII</w:t>
      </w:r>
      <w:r>
        <w:rPr>
          <w:b/>
          <w:sz w:val="24"/>
          <w:szCs w:val="24"/>
        </w:rPr>
        <w:t>/……./18</w:t>
      </w:r>
    </w:p>
    <w:p w:rsidR="00A228F6" w:rsidRDefault="000A135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RADY GMINY </w:t>
      </w:r>
      <w:r w:rsidR="002A5FC2">
        <w:rPr>
          <w:b/>
          <w:sz w:val="24"/>
          <w:szCs w:val="24"/>
        </w:rPr>
        <w:t>CHOCEŃ</w:t>
      </w:r>
    </w:p>
    <w:p w:rsidR="00A228F6" w:rsidRDefault="000A135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2A5FC2">
        <w:rPr>
          <w:b/>
          <w:sz w:val="24"/>
          <w:szCs w:val="24"/>
        </w:rPr>
        <w:t xml:space="preserve">… kwietnia </w:t>
      </w:r>
      <w:r>
        <w:rPr>
          <w:b/>
          <w:sz w:val="24"/>
          <w:szCs w:val="24"/>
        </w:rPr>
        <w:t>2018 r.</w:t>
      </w:r>
    </w:p>
    <w:p w:rsidR="00A228F6" w:rsidRPr="002A5FC2" w:rsidRDefault="00A228F6" w:rsidP="002A5FC2">
      <w:pPr>
        <w:spacing w:line="360" w:lineRule="auto"/>
        <w:rPr>
          <w:b/>
          <w:sz w:val="24"/>
          <w:szCs w:val="24"/>
        </w:rPr>
      </w:pPr>
    </w:p>
    <w:p w:rsidR="00A228F6" w:rsidRPr="002A5FC2" w:rsidRDefault="000A1359" w:rsidP="002A5FC2">
      <w:pPr>
        <w:spacing w:line="360" w:lineRule="auto"/>
        <w:rPr>
          <w:b/>
          <w:sz w:val="24"/>
          <w:szCs w:val="24"/>
        </w:rPr>
      </w:pPr>
      <w:r w:rsidRPr="002A5FC2">
        <w:rPr>
          <w:b/>
          <w:sz w:val="24"/>
          <w:szCs w:val="24"/>
        </w:rPr>
        <w:t>w sprawie obwodów głosowania</w:t>
      </w:r>
    </w:p>
    <w:p w:rsidR="00A228F6" w:rsidRDefault="00A228F6">
      <w:pPr>
        <w:spacing w:line="360" w:lineRule="auto"/>
        <w:rPr>
          <w:sz w:val="24"/>
          <w:szCs w:val="24"/>
        </w:rPr>
      </w:pPr>
    </w:p>
    <w:p w:rsidR="00A228F6" w:rsidRDefault="000A1359">
      <w:pPr>
        <w:pStyle w:val="Wcicietrecitekstu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Na podstawie art. 12 § 2 ustawy z dnia 5 stycznia 2011 r. – Kodeks wyborczy (Dz. U. z 2017 r. poz. 15 i 1089 oraz z 2018 r. poz. 4, 130 i 138) w związku z art. 13 ust. 1 ustawy  z dnia 11 stycznia 2018 r. o zmianie niektórych ustaw w celu zwiększenia udziału obywateli w procesie wybierania, funkcjonowania i kontrolowania niektórych organów publicznych (Dz. U. </w:t>
      </w:r>
      <w:r w:rsidR="007E4ADB">
        <w:rPr>
          <w:sz w:val="24"/>
          <w:szCs w:val="24"/>
        </w:rPr>
        <w:t xml:space="preserve">z 2018 r., </w:t>
      </w:r>
      <w:bookmarkStart w:id="0" w:name="_GoBack"/>
      <w:bookmarkEnd w:id="0"/>
      <w:r>
        <w:rPr>
          <w:sz w:val="24"/>
          <w:szCs w:val="24"/>
        </w:rPr>
        <w:t xml:space="preserve">poz. 130), na wniosek Wójta Gminy </w:t>
      </w:r>
      <w:r w:rsidR="002A5FC2">
        <w:rPr>
          <w:sz w:val="24"/>
          <w:szCs w:val="24"/>
        </w:rPr>
        <w:t>Choceń</w:t>
      </w:r>
      <w:r>
        <w:rPr>
          <w:sz w:val="24"/>
          <w:szCs w:val="24"/>
        </w:rPr>
        <w:t>, Rada Gminy uchwala, co następuje:</w:t>
      </w:r>
    </w:p>
    <w:p w:rsidR="00A228F6" w:rsidRDefault="00A228F6">
      <w:pPr>
        <w:spacing w:line="276" w:lineRule="auto"/>
        <w:jc w:val="both"/>
        <w:rPr>
          <w:sz w:val="24"/>
          <w:szCs w:val="24"/>
        </w:rPr>
      </w:pPr>
    </w:p>
    <w:p w:rsidR="00A228F6" w:rsidRDefault="000A135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A228F6" w:rsidRDefault="000A135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Dokonuje się podziału Gminy </w:t>
      </w:r>
      <w:r w:rsidR="002A5FC2">
        <w:rPr>
          <w:sz w:val="24"/>
          <w:szCs w:val="24"/>
        </w:rPr>
        <w:t>Choceń</w:t>
      </w:r>
      <w:r>
        <w:rPr>
          <w:sz w:val="24"/>
          <w:szCs w:val="24"/>
        </w:rPr>
        <w:t xml:space="preserve"> na stałe obwody głosowania, ustalając ich numery, granice oraz siedziby obwodowych komisji wyborczych, zgodnie z załącznikiem</w:t>
      </w:r>
      <w:r w:rsidR="002A5FC2">
        <w:rPr>
          <w:sz w:val="24"/>
          <w:szCs w:val="24"/>
        </w:rPr>
        <w:t xml:space="preserve"> </w:t>
      </w:r>
      <w:r>
        <w:rPr>
          <w:sz w:val="24"/>
          <w:szCs w:val="24"/>
        </w:rPr>
        <w:t>do niniejszej uchwały.</w:t>
      </w:r>
    </w:p>
    <w:p w:rsidR="00A228F6" w:rsidRDefault="00A228F6">
      <w:pPr>
        <w:spacing w:line="276" w:lineRule="auto"/>
        <w:jc w:val="both"/>
        <w:rPr>
          <w:sz w:val="24"/>
          <w:szCs w:val="24"/>
        </w:rPr>
      </w:pPr>
    </w:p>
    <w:p w:rsidR="00A228F6" w:rsidRDefault="000A135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A228F6" w:rsidRDefault="000A1359">
      <w:pPr>
        <w:pStyle w:val="Tretekstu"/>
        <w:spacing w:line="276" w:lineRule="auto"/>
      </w:pPr>
      <w:r>
        <w:rPr>
          <w:sz w:val="24"/>
          <w:szCs w:val="24"/>
        </w:rPr>
        <w:t xml:space="preserve">Uchwałę przekazuje się Wojewodzie Kujawsko-Pomorskiemu oraz Komisarzowi Wyborczemu       </w:t>
      </w:r>
      <w:bookmarkStart w:id="1" w:name="__DdeLink__55_1173848121"/>
      <w:r>
        <w:rPr>
          <w:sz w:val="24"/>
          <w:szCs w:val="24"/>
        </w:rPr>
        <w:t>we Włocławku</w:t>
      </w:r>
      <w:bookmarkEnd w:id="1"/>
      <w:r>
        <w:rPr>
          <w:sz w:val="24"/>
          <w:szCs w:val="24"/>
        </w:rPr>
        <w:t>.</w:t>
      </w:r>
    </w:p>
    <w:p w:rsidR="00A228F6" w:rsidRDefault="00A228F6">
      <w:pPr>
        <w:spacing w:line="276" w:lineRule="auto"/>
        <w:jc w:val="both"/>
        <w:rPr>
          <w:sz w:val="24"/>
          <w:szCs w:val="24"/>
        </w:rPr>
      </w:pPr>
    </w:p>
    <w:p w:rsidR="00A228F6" w:rsidRDefault="000A135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A228F6" w:rsidRDefault="000A1359">
      <w:pPr>
        <w:pStyle w:val="Tretekstu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Uchwałę ogłasza się w Dzienniku Urzędowym Województwa Kujawsko-Pomorskiego, Biuletynie Informacji Publicznej oraz podaje się do publicznej wiadomości poprzez </w:t>
      </w:r>
      <w:r w:rsidR="002A5FC2">
        <w:rPr>
          <w:sz w:val="24"/>
          <w:szCs w:val="24"/>
        </w:rPr>
        <w:t>wywieszenie na tablicy ogłoszeń</w:t>
      </w:r>
      <w:r>
        <w:rPr>
          <w:sz w:val="24"/>
          <w:szCs w:val="24"/>
        </w:rPr>
        <w:t>.</w:t>
      </w:r>
    </w:p>
    <w:p w:rsidR="00A228F6" w:rsidRDefault="00A228F6">
      <w:pPr>
        <w:spacing w:line="276" w:lineRule="auto"/>
        <w:jc w:val="center"/>
        <w:rPr>
          <w:sz w:val="24"/>
          <w:szCs w:val="24"/>
        </w:rPr>
      </w:pPr>
    </w:p>
    <w:p w:rsidR="00A228F6" w:rsidRDefault="000A135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A228F6" w:rsidRDefault="000A1359">
      <w:pPr>
        <w:pStyle w:val="Tretekstu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 niniejszą uchwałę wyborcom, w liczbie co najmniej 15, przysługuje prawo wniesienia skargi    do Komisarza Wyborczego we Włocławku, w terminie 5 dni od daty podania uchwały do publicznej wiadomości.</w:t>
      </w:r>
    </w:p>
    <w:p w:rsidR="00A228F6" w:rsidRDefault="00A228F6">
      <w:pPr>
        <w:spacing w:line="360" w:lineRule="auto"/>
        <w:jc w:val="both"/>
        <w:rPr>
          <w:sz w:val="16"/>
        </w:rPr>
      </w:pPr>
    </w:p>
    <w:p w:rsidR="00A228F6" w:rsidRDefault="000A135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A228F6" w:rsidRDefault="000A1359">
      <w:pPr>
        <w:pStyle w:val="Tretekstu"/>
        <w:rPr>
          <w:sz w:val="24"/>
          <w:szCs w:val="24"/>
        </w:rPr>
      </w:pPr>
      <w:r>
        <w:rPr>
          <w:sz w:val="24"/>
          <w:szCs w:val="24"/>
        </w:rPr>
        <w:t>Wykonanie uchwały powierza się Wójtowi Gminy.</w:t>
      </w:r>
    </w:p>
    <w:p w:rsidR="00A228F6" w:rsidRDefault="00A228F6">
      <w:pPr>
        <w:spacing w:line="360" w:lineRule="auto"/>
        <w:jc w:val="center"/>
        <w:rPr>
          <w:sz w:val="24"/>
          <w:szCs w:val="24"/>
        </w:rPr>
      </w:pPr>
    </w:p>
    <w:p w:rsidR="00A228F6" w:rsidRDefault="000A135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A228F6" w:rsidRDefault="000A1359">
      <w:pPr>
        <w:pStyle w:val="Tretekstu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Uchwała wchodzi w życie z dniem podjęcia.</w:t>
      </w:r>
    </w:p>
    <w:p w:rsidR="00A228F6" w:rsidRDefault="00A228F6">
      <w:pPr>
        <w:spacing w:line="276" w:lineRule="auto"/>
        <w:jc w:val="both"/>
        <w:rPr>
          <w:sz w:val="24"/>
          <w:szCs w:val="24"/>
        </w:rPr>
      </w:pPr>
    </w:p>
    <w:p w:rsidR="00A228F6" w:rsidRDefault="000A1359">
      <w:pPr>
        <w:spacing w:line="276" w:lineRule="auto"/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>Przewodniczący</w:t>
      </w:r>
    </w:p>
    <w:p w:rsidR="00A228F6" w:rsidRDefault="000A1359">
      <w:pPr>
        <w:spacing w:line="276" w:lineRule="auto"/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>Rady Gminy</w:t>
      </w:r>
    </w:p>
    <w:p w:rsidR="00A228F6" w:rsidRDefault="00A228F6">
      <w:pPr>
        <w:spacing w:line="276" w:lineRule="auto"/>
        <w:ind w:left="5812"/>
        <w:jc w:val="center"/>
        <w:rPr>
          <w:sz w:val="24"/>
          <w:szCs w:val="24"/>
        </w:rPr>
      </w:pPr>
    </w:p>
    <w:p w:rsidR="00A228F6" w:rsidRPr="002A5FC2" w:rsidRDefault="002A5FC2">
      <w:pPr>
        <w:spacing w:line="276" w:lineRule="auto"/>
        <w:ind w:left="5812"/>
        <w:jc w:val="center"/>
        <w:rPr>
          <w:sz w:val="24"/>
          <w:szCs w:val="24"/>
        </w:rPr>
      </w:pPr>
      <w:r w:rsidRPr="002A5FC2">
        <w:rPr>
          <w:sz w:val="24"/>
          <w:szCs w:val="24"/>
        </w:rPr>
        <w:t xml:space="preserve">Józef Pawłowski </w:t>
      </w:r>
    </w:p>
    <w:sectPr w:rsidR="00A228F6" w:rsidRPr="002A5FC2" w:rsidSect="002A5FC2">
      <w:headerReference w:type="default" r:id="rId6"/>
      <w:pgSz w:w="11906" w:h="16838"/>
      <w:pgMar w:top="851" w:right="851" w:bottom="851" w:left="1701" w:header="709" w:footer="0" w:gutter="0"/>
      <w:cols w:space="708"/>
      <w:formProt w:val="0"/>
      <w:titlePg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F9F" w:rsidRDefault="00954F9F">
      <w:r>
        <w:separator/>
      </w:r>
    </w:p>
  </w:endnote>
  <w:endnote w:type="continuationSeparator" w:id="0">
    <w:p w:rsidR="00954F9F" w:rsidRDefault="0095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F9F" w:rsidRDefault="00954F9F">
      <w:r>
        <w:separator/>
      </w:r>
    </w:p>
  </w:footnote>
  <w:footnote w:type="continuationSeparator" w:id="0">
    <w:p w:rsidR="00954F9F" w:rsidRDefault="00954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F6" w:rsidRDefault="000A1359">
    <w:pPr>
      <w:pStyle w:val="Gw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228F6" w:rsidRDefault="000A1359">
                          <w:pPr>
                            <w:pStyle w:val="Gwka"/>
                          </w:pPr>
                          <w:r>
                            <w:rPr>
                              <w:rStyle w:val="Numerstrony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.05pt;width:1.15pt;height:1.1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gAsQEAAGMDAAAOAAAAZHJzL2Uyb0RvYy54bWysU81u2zAMvg/oOwi6N3aKtRiMOMW2IsWA&#10;YRvW7QFoWY6FSaIgqrHz9qPkJC222zAfZP7pIz+S2tzPzoqDjmTQt3K9qqXQXmFv/L6VP3/srt9J&#10;QQl8Dxa9buVRk7zfXr3ZTKHRNzii7XUUDOKpmUIrx5RCU1WkRu2AVhi0Z+eA0UFiNe6rPsLE6M5W&#10;N3V9V00Y+xBRaSK2PixOuS34w6BV+joMpJOwreTaUjljObt8VtsNNPsIYTTqVAb8QxUOjOekF6gH&#10;SCCeo/kLyhkVkXBIK4WuwmEwShcOzGZd/8HmaYSgCxduDoVLm+j/waovh29RmJ5nJ4UHxyP6Du4X&#10;rHNnpkANBzwFDknzB5xz1MlObMyE5yG6/Gcqgv3c4+Olr3pOQuVLb+/qWykUexaRMaqXqyFSetTo&#10;RBZaGXlopZdw+ExpCT2H5EyE1vQ7Y21R4r77aKM4AA94V77lrg0jLNYyZE5HS2hJ/QqjyiwXNllK&#10;czefKHbYH5m5/eS54Xl5zkI8C91ZAK9G5LVaCqfw/jnhzpTiM+iCxJmzwpMsNZy2Lq/Ka71EvbyN&#10;7W8AAAD//wMAUEsDBBQABgAIAAAAIQDvcpKK2AAAAAEBAAAPAAAAZHJzL2Rvd25yZXYueG1sTI9B&#10;SwMxEIXvQv9DGMGbzVpF6rrZUgoLFkVt1XuajLtLk8mSpO36752e9DS8ecN731SL0TtxxJj6QApu&#10;pgUIJBNsT62Cz4/meg4iZU1Wu0Co4AcTLOrJRaVLG060weM2t4JDKJVaQZfzUEqZTIdep2kYkNj7&#10;DtHrzDK20kZ94nDv5Kwo7qXXPXFDpwdcdWj224NXkJp9entdxqf3rwdHjVm/rMOzUerqclw+gsg4&#10;5r9jOOMzOtTMtAsHskk4BfxIPm8Fe7NbEDsedyDrSv4nr38BAAD//wMAUEsBAi0AFAAGAAgAAAAh&#10;ALaDOJL+AAAA4QEAABMAAAAAAAAAAAAAAAAAAAAAAFtDb250ZW50X1R5cGVzXS54bWxQSwECLQAU&#10;AAYACAAAACEAOP0h/9YAAACUAQAACwAAAAAAAAAAAAAAAAAvAQAAX3JlbHMvLnJlbHNQSwECLQAU&#10;AAYACAAAACEAiylIALEBAABjAwAADgAAAAAAAAAAAAAAAAAuAgAAZHJzL2Uyb0RvYy54bWxQSwEC&#10;LQAUAAYACAAAACEA73KSitgAAAABAQAADwAAAAAAAAAAAAAAAAALBAAAZHJzL2Rvd25yZXYueG1s&#10;UEsFBgAAAAAEAAQA8wAAABAFAAAAAA==&#10;" stroked="f">
              <v:fill opacity="0"/>
              <v:textbox style="mso-fit-shape-to-text:t" inset="0,0,0,0">
                <w:txbxContent>
                  <w:p w:rsidR="00A228F6" w:rsidRDefault="000A1359">
                    <w:pPr>
                      <w:pStyle w:val="Gwka"/>
                    </w:pPr>
                    <w:r>
                      <w:rPr>
                        <w:rStyle w:val="Numerstrony"/>
                        <w:sz w:val="24"/>
                        <w:szCs w:val="24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F6"/>
    <w:rsid w:val="000A1359"/>
    <w:rsid w:val="002A5FC2"/>
    <w:rsid w:val="007E4ADB"/>
    <w:rsid w:val="00954F9F"/>
    <w:rsid w:val="00A2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02499-5DEC-4107-AAB0-80B76E2E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8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qFormat/>
    <w:rsid w:val="00F84713"/>
    <w:rPr>
      <w:rFonts w:cs="Times New Roman"/>
      <w:vertAlign w:val="superscript"/>
    </w:rPr>
  </w:style>
  <w:style w:type="character" w:styleId="Numerstrony">
    <w:name w:val="page number"/>
    <w:basedOn w:val="Domylnaczcionkaakapitu"/>
    <w:qFormat/>
    <w:rsid w:val="009B326F"/>
    <w:rPr>
      <w:rFonts w:cs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1F4876"/>
    <w:pPr>
      <w:spacing w:line="360" w:lineRule="auto"/>
      <w:jc w:val="both"/>
    </w:pPr>
    <w:rPr>
      <w:sz w:val="26"/>
    </w:r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Wcicietrecitekstu">
    <w:name w:val="Wcięcie treści tekstu"/>
    <w:basedOn w:val="Normalny"/>
    <w:rsid w:val="001F4876"/>
    <w:pPr>
      <w:spacing w:line="360" w:lineRule="auto"/>
      <w:ind w:firstLine="708"/>
      <w:jc w:val="both"/>
    </w:pPr>
    <w:rPr>
      <w:sz w:val="26"/>
    </w:rPr>
  </w:style>
  <w:style w:type="paragraph" w:styleId="Tekstprzypisudolnego">
    <w:name w:val="footnote text"/>
    <w:basedOn w:val="Normalny"/>
    <w:semiHidden/>
    <w:qFormat/>
    <w:rsid w:val="00F84713"/>
  </w:style>
  <w:style w:type="paragraph" w:customStyle="1" w:styleId="Gwka">
    <w:name w:val="Główka"/>
    <w:basedOn w:val="Normalny"/>
    <w:rsid w:val="009B32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B326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D54D03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DWKBW W-wek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Bożęcka</dc:creator>
  <cp:lastModifiedBy>UG Chocen</cp:lastModifiedBy>
  <cp:revision>6</cp:revision>
  <cp:lastPrinted>2012-04-03T08:18:00Z</cp:lastPrinted>
  <dcterms:created xsi:type="dcterms:W3CDTF">2018-02-12T11:00:00Z</dcterms:created>
  <dcterms:modified xsi:type="dcterms:W3CDTF">2018-02-22T07:23:00Z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DWKBW W-wek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