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287FB" w14:textId="52244B5D" w:rsidR="00334062" w:rsidRDefault="00BC48D8">
      <w:r>
        <w:t>UZASADNIENIE</w:t>
      </w:r>
    </w:p>
    <w:p w14:paraId="556BFE48" w14:textId="20F90D1B" w:rsidR="00BC48D8" w:rsidRDefault="00BC48D8">
      <w:r>
        <w:t xml:space="preserve">Do Uchwały Rady Gminy nr </w:t>
      </w:r>
      <w:r w:rsidR="00DB1828">
        <w:t>VIII/57/19 z dnia 18 czerwca 2019 roku.</w:t>
      </w:r>
    </w:p>
    <w:p w14:paraId="0D7892F6" w14:textId="61491AC9" w:rsidR="00DB1828" w:rsidRDefault="00DB1828">
      <w:r>
        <w:t>Zmiana w budżecie Gminy Choceń na 2019 rok dotyczą:</w:t>
      </w:r>
    </w:p>
    <w:p w14:paraId="293DFA3F" w14:textId="7010CA74" w:rsidR="00DB1828" w:rsidRDefault="00DB1828" w:rsidP="00DB1828">
      <w:pPr>
        <w:pStyle w:val="Akapitzlist"/>
        <w:numPr>
          <w:ilvl w:val="0"/>
          <w:numId w:val="1"/>
        </w:numPr>
      </w:pPr>
      <w:r>
        <w:t xml:space="preserve">wprowadzenia po stronie dochodów planu środków z tytułu zwrotów części kosztów pobytu w schronisku na podstawie decyzji administracyjnej w kwocie 5 728,00 zł z przeznaczeniem na opłaty za pobyt podopiecznych w schronisku; </w:t>
      </w:r>
    </w:p>
    <w:p w14:paraId="4F33BE20" w14:textId="6D3AA88B" w:rsidR="005F0A9E" w:rsidRDefault="005F0A9E" w:rsidP="00DB1828">
      <w:pPr>
        <w:pStyle w:val="Akapitzlist"/>
        <w:numPr>
          <w:ilvl w:val="0"/>
          <w:numId w:val="1"/>
        </w:numPr>
      </w:pPr>
      <w:r>
        <w:t xml:space="preserve">zmniejszono plan wydatków </w:t>
      </w:r>
      <w:r w:rsidR="00572572">
        <w:t>związanych z obsługą długu dotycząca płatności odsetek z tytułu zaciągniętych kredytów i pożyczek o kwotę 17 000,00 zł ;</w:t>
      </w:r>
    </w:p>
    <w:p w14:paraId="588C025F" w14:textId="2465416A" w:rsidR="00DB1828" w:rsidRDefault="00DB1828" w:rsidP="00DB1828">
      <w:pPr>
        <w:pStyle w:val="Akapitzlist"/>
        <w:numPr>
          <w:ilvl w:val="0"/>
          <w:numId w:val="1"/>
        </w:numPr>
      </w:pPr>
      <w:r>
        <w:t>zwiększ</w:t>
      </w:r>
      <w:r w:rsidR="004F49E9">
        <w:t>e</w:t>
      </w:r>
      <w:r>
        <w:t>n</w:t>
      </w:r>
      <w:r w:rsidR="004F49E9">
        <w:t>ia</w:t>
      </w:r>
      <w:r>
        <w:t xml:space="preserve"> planu wydatków o kwotę 6 000,00 zł </w:t>
      </w:r>
      <w:r w:rsidR="004F49E9">
        <w:t>z przeznaczeniem na opracowanie planów miejscowych</w:t>
      </w:r>
      <w:r w:rsidR="00C85721">
        <w:t xml:space="preserve"> zagospodarowania przestrzennego</w:t>
      </w:r>
      <w:r w:rsidR="004F49E9">
        <w:t xml:space="preserve"> i projektów decyzji o warunkach zabudowy;</w:t>
      </w:r>
    </w:p>
    <w:p w14:paraId="52DC775C" w14:textId="5DF6CBC7" w:rsidR="004F49E9" w:rsidRDefault="004F49E9" w:rsidP="00DB1828">
      <w:pPr>
        <w:pStyle w:val="Akapitzlist"/>
        <w:numPr>
          <w:ilvl w:val="0"/>
          <w:numId w:val="1"/>
        </w:numPr>
      </w:pPr>
      <w:r>
        <w:t>wprowadzenia planu wydatków w kwocie 11 000,00 zł z przeznaczeniem na cyklinowanie podłogi na sali głównej w Choceńskim Centrum Kultury – Biblioteka ( Umowa o dzieło</w:t>
      </w:r>
      <w:r w:rsidR="00C85721">
        <w:t xml:space="preserve"> </w:t>
      </w:r>
      <w:r>
        <w:t>);</w:t>
      </w:r>
    </w:p>
    <w:p w14:paraId="150F8B37" w14:textId="3A8F08F7" w:rsidR="004F49E9" w:rsidRDefault="004F49E9" w:rsidP="00DB1828">
      <w:pPr>
        <w:pStyle w:val="Akapitzlist"/>
        <w:numPr>
          <w:ilvl w:val="0"/>
          <w:numId w:val="1"/>
        </w:numPr>
      </w:pPr>
      <w:r>
        <w:t>zabezpieczenia środków w kwocie 20 000,00 zł z przeznaczeniem na zakup nieruchomości oznaczonej numerem 67/11 położonej w Choceniu przy ulicy Sikorskiego – zadanie inwestycyjne;</w:t>
      </w:r>
    </w:p>
    <w:p w14:paraId="1C57D1B6" w14:textId="5FF483B5" w:rsidR="004F49E9" w:rsidRDefault="004F49E9" w:rsidP="00DB1828">
      <w:pPr>
        <w:pStyle w:val="Akapitzlist"/>
        <w:numPr>
          <w:ilvl w:val="0"/>
          <w:numId w:val="1"/>
        </w:numPr>
      </w:pPr>
      <w:r>
        <w:t>zwiększono plan wydatków w rozdziale 90095 – Gospodarka komunalna o ochrona środowiska,  o kwotę 52 000,00 zł z przezna</w:t>
      </w:r>
      <w:r w:rsidR="008741EE">
        <w:t>cz</w:t>
      </w:r>
      <w:r>
        <w:t>eni</w:t>
      </w:r>
      <w:r w:rsidR="008741EE">
        <w:t>e</w:t>
      </w:r>
      <w:r>
        <w:t>m na przygotowanie i obsługę kąpieliska nad jeziorem Borzymowskim</w:t>
      </w:r>
      <w:r w:rsidR="008741EE">
        <w:t>, w tym: obsługa kąpieliska (ratownicy) 23 000,00 zł; badanie wody (4 razy w sezonie) 7 000,00 zł; przygotowanie kąpieliska do sezonu</w:t>
      </w:r>
      <w:bookmarkStart w:id="0" w:name="_GoBack"/>
      <w:bookmarkEnd w:id="0"/>
      <w:r w:rsidR="008741EE">
        <w:t xml:space="preserve"> przez Choceńską Socjalną Spółdzielnie Budowalną 20 000,00 zł; zakupy: między innymi opryski, paliwa do kosiarki itp. 2 000,00 zł.</w:t>
      </w:r>
    </w:p>
    <w:p w14:paraId="21C19AF3" w14:textId="33BF8DF5" w:rsidR="008741EE" w:rsidRDefault="008741EE" w:rsidP="008741EE">
      <w:pPr>
        <w:ind w:left="360"/>
      </w:pPr>
      <w:r>
        <w:t>Wprowadzone zmiany spowodowały wzrost deficytu budżetowego o kwotę 72 000,00 zł, który zostanie pokryty wolnymi środkami z tytułu rozliczeń z lat ubiegłych.</w:t>
      </w:r>
    </w:p>
    <w:sectPr w:rsidR="00874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57FD7"/>
    <w:multiLevelType w:val="hybridMultilevel"/>
    <w:tmpl w:val="08A02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D8"/>
    <w:rsid w:val="00004B2A"/>
    <w:rsid w:val="001639D8"/>
    <w:rsid w:val="00334062"/>
    <w:rsid w:val="00391625"/>
    <w:rsid w:val="004F49E9"/>
    <w:rsid w:val="00572572"/>
    <w:rsid w:val="005F0A9E"/>
    <w:rsid w:val="008741EE"/>
    <w:rsid w:val="00BC48D8"/>
    <w:rsid w:val="00C85721"/>
    <w:rsid w:val="00D177B5"/>
    <w:rsid w:val="00DB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633A"/>
  <w15:chartTrackingRefBased/>
  <w15:docId w15:val="{95570610-B867-41AD-A534-F1BADDC1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1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Bełkowski</dc:creator>
  <cp:keywords/>
  <dc:description/>
  <cp:lastModifiedBy>Szymon Bełkowski</cp:lastModifiedBy>
  <cp:revision>8</cp:revision>
  <cp:lastPrinted>2019-06-10T09:27:00Z</cp:lastPrinted>
  <dcterms:created xsi:type="dcterms:W3CDTF">2019-06-10T07:56:00Z</dcterms:created>
  <dcterms:modified xsi:type="dcterms:W3CDTF">2019-06-10T09:32:00Z</dcterms:modified>
</cp:coreProperties>
</file>