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E58E7" w14:textId="2535EA13" w:rsidR="00245970" w:rsidRDefault="00BE729F" w:rsidP="00693F28">
      <w:pPr>
        <w:jc w:val="both"/>
      </w:pPr>
      <w:bookmarkStart w:id="0" w:name="_GoBack"/>
      <w:bookmarkEnd w:id="0"/>
      <w:r>
        <w:t>UZASASDNIENIE</w:t>
      </w:r>
    </w:p>
    <w:p w14:paraId="2061AEE6" w14:textId="22994220" w:rsidR="00BE729F" w:rsidRDefault="00BE729F" w:rsidP="00693F28">
      <w:pPr>
        <w:jc w:val="both"/>
      </w:pPr>
      <w:r>
        <w:t>Do Zarządzenia Wójta Gminy nr 206/2020 z dnia 23 października 2020 roku.</w:t>
      </w:r>
    </w:p>
    <w:p w14:paraId="6C8A7953" w14:textId="2633A6B5" w:rsidR="00BE729F" w:rsidRDefault="00BE729F" w:rsidP="00693F28">
      <w:pPr>
        <w:jc w:val="both"/>
      </w:pPr>
      <w:r>
        <w:t>Zmiana w budżecie Gminy Choceń dotyczy:</w:t>
      </w:r>
    </w:p>
    <w:p w14:paraId="268F474C" w14:textId="25E8E254" w:rsidR="00BE729F" w:rsidRDefault="00BE729F" w:rsidP="00693F28">
      <w:pPr>
        <w:pStyle w:val="Akapitzlist"/>
        <w:numPr>
          <w:ilvl w:val="0"/>
          <w:numId w:val="1"/>
        </w:numPr>
        <w:jc w:val="both"/>
      </w:pPr>
      <w:r>
        <w:t>W związku z podpisaniem porozumienia ze Starostwem Powiatowym w zakresie zimowego utrzymania dróg wprowadzono środki w kwocie 36 713,74 zł z przeznaczeniem na realizację w/w zadania;</w:t>
      </w:r>
    </w:p>
    <w:p w14:paraId="0E87F7E2" w14:textId="5766E78D" w:rsidR="00BE729F" w:rsidRDefault="00BE729F" w:rsidP="00693F28">
      <w:pPr>
        <w:pStyle w:val="Akapitzlist"/>
        <w:numPr>
          <w:ilvl w:val="0"/>
          <w:numId w:val="1"/>
        </w:numPr>
        <w:jc w:val="both"/>
      </w:pPr>
      <w:r>
        <w:t>W związku ze złożonym i pozytywnie rozpatrzonym wnioskiem Komendanta Policji zaplanowano środki jako wpłaty na państwowy fundusz celowy tj. ”Fundusz Wsparcia Policji” z przeznaczeniem na zakup latarek halogenowych ;</w:t>
      </w:r>
    </w:p>
    <w:p w14:paraId="723F7C57" w14:textId="357CC291" w:rsidR="00BE729F" w:rsidRDefault="00BE729F" w:rsidP="00693F28">
      <w:pPr>
        <w:pStyle w:val="Akapitzlist"/>
        <w:numPr>
          <w:ilvl w:val="0"/>
          <w:numId w:val="1"/>
        </w:numPr>
        <w:jc w:val="both"/>
      </w:pPr>
      <w:r>
        <w:t>Pozostałe zmiany dotyczą przeniesień planu w ramach wydatków bieżących .</w:t>
      </w:r>
    </w:p>
    <w:sectPr w:rsidR="00BE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97CF2"/>
    <w:multiLevelType w:val="hybridMultilevel"/>
    <w:tmpl w:val="488C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9"/>
    <w:rsid w:val="00245970"/>
    <w:rsid w:val="005A3BE6"/>
    <w:rsid w:val="00693F28"/>
    <w:rsid w:val="00BE729F"/>
    <w:rsid w:val="00CB0825"/>
    <w:rsid w:val="00D10A1D"/>
    <w:rsid w:val="00D5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89BF"/>
  <w15:chartTrackingRefBased/>
  <w15:docId w15:val="{29017F6A-C115-473D-A191-65C92C50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2020-10-23T10:34:00Z</cp:lastPrinted>
  <dcterms:created xsi:type="dcterms:W3CDTF">2020-10-23T11:18:00Z</dcterms:created>
  <dcterms:modified xsi:type="dcterms:W3CDTF">2020-10-23T11:18:00Z</dcterms:modified>
</cp:coreProperties>
</file>