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961B" w14:textId="30BFD395" w:rsidR="00245970" w:rsidRPr="00FE5AB7" w:rsidRDefault="00FE5AB7" w:rsidP="00FE5AB7">
      <w:pPr>
        <w:rPr>
          <w:i/>
          <w:iCs/>
          <w:sz w:val="28"/>
          <w:szCs w:val="28"/>
        </w:rPr>
      </w:pPr>
      <w:bookmarkStart w:id="0" w:name="_GoBack"/>
      <w:bookmarkEnd w:id="0"/>
      <w:r w:rsidRPr="00FE5AB7">
        <w:rPr>
          <w:i/>
          <w:iCs/>
          <w:sz w:val="28"/>
          <w:szCs w:val="28"/>
        </w:rPr>
        <w:t>UZASADNIENIE</w:t>
      </w:r>
    </w:p>
    <w:p w14:paraId="4A24BB0B" w14:textId="39EA02B9" w:rsidR="00FE5AB7" w:rsidRPr="00FE5AB7" w:rsidRDefault="00FE5AB7">
      <w:pPr>
        <w:rPr>
          <w:i/>
          <w:iCs/>
        </w:rPr>
      </w:pPr>
      <w:r w:rsidRPr="00FE5AB7">
        <w:rPr>
          <w:i/>
          <w:iCs/>
        </w:rPr>
        <w:t>Do Zarządzenia Wójta Gminy nr 203/2020 z dnia 15 października 2020 roku.</w:t>
      </w:r>
    </w:p>
    <w:p w14:paraId="6177421B" w14:textId="78CE0D00" w:rsidR="00FE5AB7" w:rsidRDefault="00FE5AB7">
      <w:r>
        <w:t>Zmiany w budżecie d</w:t>
      </w:r>
      <w:r w:rsidR="00774402">
        <w:t>o</w:t>
      </w:r>
      <w:r>
        <w:t>tycz</w:t>
      </w:r>
      <w:r w:rsidR="00774402">
        <w:t>ą</w:t>
      </w:r>
      <w:r>
        <w:t xml:space="preserve"> przeniesień planu wydatków budżetowych w ramach działów w celu zabezpieczenia </w:t>
      </w:r>
      <w:r w:rsidR="00774402">
        <w:t>ś</w:t>
      </w:r>
      <w:r>
        <w:t>rod</w:t>
      </w:r>
      <w:r w:rsidR="00774402">
        <w:t>k</w:t>
      </w:r>
      <w:r>
        <w:t>ów na</w:t>
      </w:r>
      <w:r w:rsidR="00774402">
        <w:t xml:space="preserve"> </w:t>
      </w:r>
      <w:r>
        <w:t>wydatki bie</w:t>
      </w:r>
      <w:r w:rsidR="00774402">
        <w:t>żą</w:t>
      </w:r>
      <w:r>
        <w:t>ce</w:t>
      </w:r>
      <w:r w:rsidR="00774402">
        <w:t>.</w:t>
      </w:r>
    </w:p>
    <w:sectPr w:rsidR="00FE5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1A"/>
    <w:rsid w:val="001A0B1A"/>
    <w:rsid w:val="00245970"/>
    <w:rsid w:val="00774402"/>
    <w:rsid w:val="00A95626"/>
    <w:rsid w:val="00CB0825"/>
    <w:rsid w:val="00FE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14593"/>
  <w15:chartTrackingRefBased/>
  <w15:docId w15:val="{1B5F5280-89C0-4C76-B440-9F9662FB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Hanna</cp:lastModifiedBy>
  <cp:revision>2</cp:revision>
  <dcterms:created xsi:type="dcterms:W3CDTF">2020-10-15T09:51:00Z</dcterms:created>
  <dcterms:modified xsi:type="dcterms:W3CDTF">2020-10-15T09:51:00Z</dcterms:modified>
</cp:coreProperties>
</file>