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08" w:rsidRPr="006D55E9" w:rsidRDefault="003C4F08" w:rsidP="00021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Załącznik Nr 1</w:t>
      </w:r>
    </w:p>
    <w:p w:rsidR="003C4F08" w:rsidRPr="006D55E9" w:rsidRDefault="003C4F08" w:rsidP="00021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do Uchwały Nr XXV</w:t>
      </w:r>
      <w:r w:rsidR="00D2090E" w:rsidRPr="006D55E9">
        <w:rPr>
          <w:rFonts w:ascii="Times New Roman" w:hAnsi="Times New Roman" w:cs="Times New Roman"/>
          <w:sz w:val="24"/>
          <w:szCs w:val="24"/>
        </w:rPr>
        <w:t>I</w:t>
      </w:r>
      <w:r w:rsidR="001E258A" w:rsidRPr="006D55E9">
        <w:rPr>
          <w:rFonts w:ascii="Times New Roman" w:hAnsi="Times New Roman" w:cs="Times New Roman"/>
          <w:sz w:val="24"/>
          <w:szCs w:val="24"/>
        </w:rPr>
        <w:t>I</w:t>
      </w:r>
      <w:r w:rsidRPr="006D55E9">
        <w:rPr>
          <w:rFonts w:ascii="Times New Roman" w:hAnsi="Times New Roman" w:cs="Times New Roman"/>
          <w:sz w:val="24"/>
          <w:szCs w:val="24"/>
        </w:rPr>
        <w:t>/</w:t>
      </w:r>
      <w:r w:rsidR="001E258A" w:rsidRPr="006D55E9">
        <w:rPr>
          <w:rFonts w:ascii="Times New Roman" w:hAnsi="Times New Roman" w:cs="Times New Roman"/>
          <w:sz w:val="24"/>
          <w:szCs w:val="24"/>
        </w:rPr>
        <w:t>2</w:t>
      </w:r>
      <w:r w:rsidR="00D2090E" w:rsidRPr="006D55E9">
        <w:rPr>
          <w:rFonts w:ascii="Times New Roman" w:hAnsi="Times New Roman" w:cs="Times New Roman"/>
          <w:sz w:val="24"/>
          <w:szCs w:val="24"/>
        </w:rPr>
        <w:t>1</w:t>
      </w:r>
      <w:r w:rsidR="00D41E27" w:rsidRPr="006D55E9">
        <w:rPr>
          <w:rFonts w:ascii="Times New Roman" w:hAnsi="Times New Roman" w:cs="Times New Roman"/>
          <w:sz w:val="24"/>
          <w:szCs w:val="24"/>
        </w:rPr>
        <w:t>3</w:t>
      </w:r>
      <w:r w:rsidR="001E258A" w:rsidRPr="006D55E9">
        <w:rPr>
          <w:rFonts w:ascii="Times New Roman" w:hAnsi="Times New Roman" w:cs="Times New Roman"/>
          <w:sz w:val="24"/>
          <w:szCs w:val="24"/>
        </w:rPr>
        <w:t>/</w:t>
      </w:r>
      <w:r w:rsidRPr="006D55E9">
        <w:rPr>
          <w:rFonts w:ascii="Times New Roman" w:hAnsi="Times New Roman" w:cs="Times New Roman"/>
          <w:sz w:val="24"/>
          <w:szCs w:val="24"/>
        </w:rPr>
        <w:t>17</w:t>
      </w:r>
    </w:p>
    <w:p w:rsidR="003C4F08" w:rsidRPr="006D55E9" w:rsidRDefault="003C4F08" w:rsidP="00021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Rady Gminy Choceń</w:t>
      </w:r>
    </w:p>
    <w:p w:rsidR="003C4F08" w:rsidRPr="006D55E9" w:rsidRDefault="003C4F08" w:rsidP="00021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z dnia </w:t>
      </w:r>
      <w:r w:rsidR="00D2090E" w:rsidRPr="006D55E9">
        <w:rPr>
          <w:rFonts w:ascii="Times New Roman" w:hAnsi="Times New Roman" w:cs="Times New Roman"/>
          <w:sz w:val="24"/>
          <w:szCs w:val="24"/>
        </w:rPr>
        <w:t xml:space="preserve">24 sierpnia </w:t>
      </w:r>
      <w:r w:rsidRPr="006D55E9">
        <w:rPr>
          <w:rFonts w:ascii="Times New Roman" w:hAnsi="Times New Roman" w:cs="Times New Roman"/>
          <w:sz w:val="24"/>
          <w:szCs w:val="24"/>
        </w:rPr>
        <w:t>2017 r.</w:t>
      </w:r>
    </w:p>
    <w:p w:rsidR="00D2090E" w:rsidRPr="006D55E9" w:rsidRDefault="00D2090E" w:rsidP="00021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021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850948" w:rsidP="007C245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55E9">
        <w:rPr>
          <w:rFonts w:ascii="Times New Roman" w:hAnsi="Times New Roman" w:cs="Times New Roman"/>
          <w:b/>
          <w:sz w:val="40"/>
          <w:szCs w:val="40"/>
        </w:rPr>
        <w:t xml:space="preserve">PROGRAM    </w:t>
      </w:r>
      <w:r w:rsidR="003C4F08" w:rsidRPr="006D55E9">
        <w:rPr>
          <w:rFonts w:ascii="Times New Roman" w:hAnsi="Times New Roman" w:cs="Times New Roman"/>
          <w:b/>
          <w:sz w:val="40"/>
          <w:szCs w:val="40"/>
        </w:rPr>
        <w:t>REHABILITACJI</w:t>
      </w:r>
      <w:r w:rsidRPr="006D55E9">
        <w:rPr>
          <w:rFonts w:ascii="Times New Roman" w:hAnsi="Times New Roman" w:cs="Times New Roman"/>
          <w:b/>
          <w:sz w:val="40"/>
          <w:szCs w:val="40"/>
        </w:rPr>
        <w:t xml:space="preserve">  LECZNICZEJ</w:t>
      </w:r>
    </w:p>
    <w:p w:rsidR="00850948" w:rsidRPr="006D55E9" w:rsidRDefault="003C4F08" w:rsidP="007C245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55E9">
        <w:rPr>
          <w:rFonts w:ascii="Times New Roman" w:hAnsi="Times New Roman" w:cs="Times New Roman"/>
          <w:b/>
          <w:sz w:val="40"/>
          <w:szCs w:val="40"/>
        </w:rPr>
        <w:t>MIESZKAŃCÓW</w:t>
      </w:r>
      <w:r w:rsidR="006D55E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50948" w:rsidRPr="006D55E9">
        <w:rPr>
          <w:rFonts w:ascii="Times New Roman" w:hAnsi="Times New Roman" w:cs="Times New Roman"/>
          <w:b/>
          <w:sz w:val="40"/>
          <w:szCs w:val="40"/>
        </w:rPr>
        <w:t xml:space="preserve"> GMINY </w:t>
      </w:r>
      <w:bookmarkStart w:id="0" w:name="_GoBack"/>
      <w:bookmarkEnd w:id="0"/>
      <w:r w:rsidR="00850948" w:rsidRPr="006D55E9">
        <w:rPr>
          <w:rFonts w:ascii="Times New Roman" w:hAnsi="Times New Roman" w:cs="Times New Roman"/>
          <w:b/>
          <w:sz w:val="40"/>
          <w:szCs w:val="40"/>
        </w:rPr>
        <w:t xml:space="preserve"> CHOCEŃ</w:t>
      </w:r>
    </w:p>
    <w:p w:rsidR="003C4F08" w:rsidRPr="006D55E9" w:rsidRDefault="00850948" w:rsidP="007C245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55E9">
        <w:rPr>
          <w:rFonts w:ascii="Times New Roman" w:hAnsi="Times New Roman" w:cs="Times New Roman"/>
          <w:b/>
          <w:sz w:val="40"/>
          <w:szCs w:val="40"/>
        </w:rPr>
        <w:t>NA   LATA   2017 - 2019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094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55E9">
        <w:rPr>
          <w:rFonts w:ascii="Times New Roman" w:hAnsi="Times New Roman" w:cs="Times New Roman"/>
          <w:sz w:val="32"/>
          <w:szCs w:val="32"/>
        </w:rPr>
        <w:t xml:space="preserve">Autor programu: </w:t>
      </w:r>
    </w:p>
    <w:p w:rsidR="003C4F0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55E9">
        <w:rPr>
          <w:rFonts w:ascii="Times New Roman" w:hAnsi="Times New Roman" w:cs="Times New Roman"/>
          <w:sz w:val="32"/>
          <w:szCs w:val="32"/>
        </w:rPr>
        <w:t>Urząd Gminy Choceń</w:t>
      </w:r>
    </w:p>
    <w:p w:rsidR="003C4F0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55E9">
        <w:rPr>
          <w:rFonts w:ascii="Times New Roman" w:hAnsi="Times New Roman" w:cs="Times New Roman"/>
          <w:sz w:val="32"/>
          <w:szCs w:val="32"/>
        </w:rPr>
        <w:t>Ul. Sikorskiego 4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55E9">
        <w:rPr>
          <w:rFonts w:ascii="Times New Roman" w:hAnsi="Times New Roman" w:cs="Times New Roman"/>
          <w:sz w:val="32"/>
          <w:szCs w:val="32"/>
        </w:rPr>
        <w:t xml:space="preserve">87-850 Choceń 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lastRenderedPageBreak/>
        <w:t>1. Opis problemu zdrowotnego.</w:t>
      </w:r>
    </w:p>
    <w:p w:rsidR="00AC0B0A" w:rsidRPr="006D55E9" w:rsidRDefault="00AC0B0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D507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Problem zdrowotny.</w:t>
      </w:r>
    </w:p>
    <w:p w:rsidR="00D507A1" w:rsidRPr="006D55E9" w:rsidRDefault="00D507A1" w:rsidP="00D507A1">
      <w:pPr>
        <w:pStyle w:val="Akapitzlist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58A" w:rsidRPr="006D55E9" w:rsidRDefault="001E258A" w:rsidP="00977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Program polityki zdrowotnej „Program rehabilitacji leczniczej mieszkańców gminy Choceń na lata 2017-2019” dotyczy </w:t>
      </w:r>
      <w:r w:rsidRPr="006D55E9">
        <w:rPr>
          <w:rFonts w:ascii="Times New Roman" w:hAnsi="Times New Roman"/>
          <w:sz w:val="24"/>
          <w:szCs w:val="24"/>
        </w:rPr>
        <w:t xml:space="preserve">osób zarówno z przewlekłymi jak i pourazowymi schorzeniami narządów ruchu, układu kostnego i mięśniowego, centralnego układu nerwowego, obwodowego układu nerwowego, takimi jak między innymi: zapalenie stawów (reumatoidalne, młodzieńcze, przewlekłe, reaktywne, łuszczycowe, zesztywniające zapalenie kręgosłupa), zmiany zapalne stawów o podłożu metabolicznym – dna moczanowa,  przewlekłe zapalenie kręgosłupa szyjnego,  zespół bolesnego barku,  zespół bolesnego łokcia, zapalenie okołostawowe ścięgien, torebki stawowej i mięśni, zespół </w:t>
      </w:r>
      <w:proofErr w:type="spellStart"/>
      <w:r w:rsidRPr="006D55E9">
        <w:rPr>
          <w:rFonts w:ascii="Times New Roman" w:hAnsi="Times New Roman"/>
          <w:sz w:val="24"/>
          <w:szCs w:val="24"/>
        </w:rPr>
        <w:t>fibromialgii</w:t>
      </w:r>
      <w:proofErr w:type="spellEnd"/>
      <w:r w:rsidRPr="006D55E9">
        <w:rPr>
          <w:rFonts w:ascii="Times New Roman" w:hAnsi="Times New Roman"/>
          <w:sz w:val="24"/>
          <w:szCs w:val="24"/>
        </w:rPr>
        <w:t xml:space="preserve"> (choroby reumatyczne tkanek miękkich), choroba zwyrodnieniowa stawów, choroba zwyrodnieniowa kręgosłupa, choroba Sudecka, osteoporoza, zwichnięcie i skręcenie urazowe stawów, uszkodzenie łąkotki, naderwanie  i uszkodzenie więzadeł, ścięgien i mięśni, ostrogi piętowe, rwa kulszowa i barkowa, martwica kości, stany po leczeniu operacyjnym (stawy biodrowe, barkowe, kolanowe), stany po leczeniu operacyjnym kręgosłupa, stany poudarowe mózgu, stany pourazowe kończyn, przewlekłe i podostre stany zapalne nerwów obwodowych, mięśniobóle, nerwobóle, neuralgie, przykurcze, zwalczanie przewlekłego i patologicznego bólu (zachowawczo), zwalczanie odruchowej                i ośrodkowej spastyczności mięśni w procesie rehabilitacji neurologicznej</w:t>
      </w:r>
      <w:r w:rsidR="00AB6BFA" w:rsidRPr="006D55E9">
        <w:rPr>
          <w:rFonts w:ascii="Times New Roman" w:hAnsi="Times New Roman"/>
          <w:sz w:val="24"/>
          <w:szCs w:val="24"/>
        </w:rPr>
        <w:t>,</w:t>
      </w:r>
      <w:r w:rsidRPr="006D55E9">
        <w:rPr>
          <w:rFonts w:ascii="Times New Roman" w:hAnsi="Times New Roman"/>
          <w:sz w:val="24"/>
          <w:szCs w:val="24"/>
        </w:rPr>
        <w:t xml:space="preserve"> ostre i zadawnione urazy sportowe, przemęczenie fizyczne i psychiczne osób dorosłych.</w:t>
      </w:r>
      <w:r w:rsidR="00556DD0" w:rsidRPr="006D55E9">
        <w:rPr>
          <w:rFonts w:ascii="Times New Roman" w:hAnsi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Rehabilitacja obejmować będzie również osoby z pourazowymi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schorzeniami ruchu spowodowanymi wypadkami komunikacyjnymi oraz nabytymi schorzeniami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pourazowymi nabytymi wskutek zdarzeń losowych w trakcie prowadzenia działalności rolniczej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oraz pourazowymi nabytymi w związku z działalnością w rolnictwie.</w:t>
      </w:r>
    </w:p>
    <w:p w:rsidR="003C4F08" w:rsidRPr="006D55E9" w:rsidRDefault="001E258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ab/>
      </w:r>
      <w:r w:rsidR="003C4F08" w:rsidRPr="006D55E9">
        <w:rPr>
          <w:rFonts w:ascii="Times New Roman" w:hAnsi="Times New Roman" w:cs="Times New Roman"/>
          <w:sz w:val="24"/>
          <w:szCs w:val="24"/>
        </w:rPr>
        <w:t>Niepełnosprawność jest jednym z poważniejszych zjawisk i ogólnoświatowych problemów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współczesnej cywilizacji. Znaczenie tego problemu wynika z rozmiarów i powszechności jego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występowania, a także z konsekwencji, jakie wywołuje w sensie indywidualnym i społecznym.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Prowadzenie przez samorządy programów zdrowotnych obejmujących kompleksową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terapię i rehabilitację osób chorych oraz niepełnosprawnych jest uzasadnione wobec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ograniczonej dostępności świadczeń rehabilitacyjnych finansowanych ze środków Narodowego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Funduszu Zdrowia (NFZ).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Aktywność fizyczna została zdefiniowana przez Światową Organizację Zdrowia (WHO)jako „każdy ruch ciała wywołany przez mięśnie szkieletowe, który wymaga wydatku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energetycznego”. Brak aktywności fizycznej jest czwartym czynnikiem ryzyka globalnego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wskaźnika śmiertelności – szacuje się, że przyczynia się do 3,2 mln zgonów na świecie.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Regularna aktywność fizyczna - taka jak chodzenie, jazda na rowerze, czy uprawianie różnych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form sportu i rekreacji - przynosi znaczące korzyści dla zdrowia. Dla przykładu, może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zmniejszyć ryzyko chorób układu krążenia (zawał serca, udar mózgu), otępienia, stanowić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element prewencji wtórnej (zapobiega niepełnosprawności w chorobach układu nerwowego), czy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pomóc kontrolować masę ciała. WHO zaleca „co najmniej 30 minut aktywności fizycznej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dziennie o umiarkowanej intensywności przez 5 dni w tygodniu, lub co najmniej 20 minut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aktywności fizycznej o dużej intensywności przez 3 dni w tygodniu. Aktywność fizyczna może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być dzielona na kilka bloków. Każdy z nich powinien trwać co najmniej 10 minut. Przez 2-3 dni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tygodniu należy stosować dodatkową aktywność fizyczną, aby wzmocnić mięśnie”.</w:t>
      </w:r>
    </w:p>
    <w:p w:rsidR="00D77C98" w:rsidRPr="006D55E9" w:rsidRDefault="00D77C98" w:rsidP="009776DE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55E9">
        <w:rPr>
          <w:rFonts w:ascii="Times New Roman" w:eastAsia="Calibri" w:hAnsi="Times New Roman" w:cs="Times New Roman"/>
          <w:bCs/>
          <w:sz w:val="24"/>
          <w:szCs w:val="24"/>
        </w:rPr>
        <w:t xml:space="preserve">Nasze działania związane z przyjęciem i dofinansowaniem programu wpisują się w Priorytety dla Regionalnej Polityki Zdrowotnej Województwa Kujawsko-Pomorskiego, zgodnie z którymi </w:t>
      </w:r>
      <w:r w:rsidR="009776DE" w:rsidRPr="006D55E9">
        <w:rPr>
          <w:rFonts w:ascii="Times New Roman" w:eastAsia="Calibri" w:hAnsi="Times New Roman" w:cs="Times New Roman"/>
          <w:bCs/>
          <w:sz w:val="24"/>
          <w:szCs w:val="24"/>
        </w:rPr>
        <w:t>zaplanowano m.in. „U</w:t>
      </w:r>
      <w:r w:rsidRPr="006D55E9">
        <w:rPr>
          <w:rFonts w:ascii="Times New Roman" w:eastAsia="Calibri" w:hAnsi="Times New Roman" w:cs="Times New Roman"/>
          <w:bCs/>
          <w:sz w:val="24"/>
          <w:szCs w:val="24"/>
        </w:rPr>
        <w:t xml:space="preserve">ruchomienie większej ilości ośrodków rehabilitacji medycznej oraz poszerzenie bazy diagnostycznej podstawowej opieki zdrowotnej” (s.11  </w:t>
      </w:r>
      <w:r w:rsidR="00295360" w:rsidRPr="006D55E9">
        <w:rPr>
          <w:rFonts w:ascii="Times New Roman" w:eastAsia="Calibri" w:hAnsi="Times New Roman" w:cs="Times New Roman"/>
          <w:bCs/>
          <w:sz w:val="24"/>
          <w:szCs w:val="24"/>
        </w:rPr>
        <w:t xml:space="preserve">załącznika do </w:t>
      </w:r>
      <w:r w:rsidRPr="006D55E9">
        <w:rPr>
          <w:rFonts w:ascii="Times New Roman" w:eastAsia="Calibri" w:hAnsi="Times New Roman" w:cs="Times New Roman"/>
          <w:bCs/>
          <w:sz w:val="24"/>
          <w:szCs w:val="24"/>
        </w:rPr>
        <w:t xml:space="preserve">zarządzenia nr 316/2016 Wojewody Kujawsko –Pomorskiego </w:t>
      </w:r>
      <w:r w:rsidR="00295360" w:rsidRPr="006D55E9">
        <w:rPr>
          <w:rFonts w:ascii="Times New Roman" w:eastAsia="Calibri" w:hAnsi="Times New Roman" w:cs="Times New Roman"/>
          <w:bCs/>
          <w:sz w:val="24"/>
          <w:szCs w:val="24"/>
        </w:rPr>
        <w:t>z dnia 29 lipca 2016 r.).</w:t>
      </w:r>
    </w:p>
    <w:p w:rsidR="003C4F08" w:rsidRPr="006D55E9" w:rsidRDefault="003C4F08" w:rsidP="00D507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lastRenderedPageBreak/>
        <w:t>Epidemiologia.</w:t>
      </w:r>
    </w:p>
    <w:p w:rsidR="00D507A1" w:rsidRPr="006D55E9" w:rsidRDefault="00D507A1" w:rsidP="00D507A1">
      <w:pPr>
        <w:pStyle w:val="Akapitzlist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F3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Program oparto na priorytetach zdrowotnych z Rozporządzenia Ministra Zdrowia z dnia21 sierpnia 2009 r. w sprawie priorytetów zdrowotnych (Dz.U. Nr 137, poz. 1126), mając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szczególnie na uwadze zmniejszenie przedwczesnej zachorowalności i ograniczenie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negatywnych skutków przewlekłych schorzeń układu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kostno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stawowego (§ 1 ust. 4rozporządzenia), ograniczenie skutków urazów powstałych w wyniku wypadków w tym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komunikacyjnych i zaistniałych w rolnictwie (w szczególności poprzez skuteczną rehabilitację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osób poszkodowanych), a także zmniejszenie zachorowalności, przedwczesnej umieralności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i łagodzenia skutków chorób centralnego i obwodowego układu nerwowego (§ 1 ust. 2rozporządzenia). Epidemiologia niektórych schorzeń objętych programem zdrowotnym została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opracowana na podstawie danych og</w:t>
      </w:r>
      <w:r w:rsidR="00D346F3" w:rsidRPr="006D55E9">
        <w:rPr>
          <w:rFonts w:ascii="Times New Roman" w:hAnsi="Times New Roman" w:cs="Times New Roman"/>
          <w:sz w:val="24"/>
          <w:szCs w:val="24"/>
        </w:rPr>
        <w:t xml:space="preserve">ólnych oraz danych uzyskanych od lekarzy Niepublicznego ZOZ „GALMED” w Choceniu, Niepublicznego ZOZ w Choceniu oraz Niepublicznego ZOZ „MEDYK” w Czerniewicach, które świadczą POZ dla mieszkańców gminy. </w:t>
      </w:r>
    </w:p>
    <w:p w:rsidR="00D346F3" w:rsidRPr="006D55E9" w:rsidRDefault="00D346F3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1731"/>
      </w:tblGrid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Choroba / schorzenie</w:t>
            </w: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Epidemiologia (dane ogólne)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Epidemiologia (dane lokalne)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reumatoidalne zapalenie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stawów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Częstość występowania waha się od 0,5% do 1,5%. Częściej dotyczy kobiet niż mężczyzn – w proporcji3:1. Choroba pojawia się w 30 – 55 roku życia.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Skutkuje postępującą niesprawnością. Prawie u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połowy chorych obserwuje się znacznie pogorszoną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funkcjonalność w ciągu 10 lat trwania choroby.(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2010 International </w:t>
            </w:r>
            <w:proofErr w:type="spellStart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Association</w:t>
            </w:r>
            <w:proofErr w:type="spellEnd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the </w:t>
            </w:r>
            <w:proofErr w:type="spellStart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Study</w:t>
            </w:r>
            <w:proofErr w:type="spellEnd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Pain</w:t>
            </w:r>
            <w:proofErr w:type="spellEnd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około </w:t>
            </w:r>
            <w:r w:rsidR="001E258A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% pacjentów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młodzieńcze zapalenie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stawów</w:t>
            </w: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Występuje do 16 roku życia. 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bardzo rzadkie przypadki</w:t>
            </w: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zesztywniające zapalenie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kręgosłupa</w:t>
            </w: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Występuje szczególnie u mężczyzn. Początek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przypada na 15-30 rok życia.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Balneologia Polska; 68-78, „Miejsce fizjoterapii w reumatologii”, Włodzimierz Samborski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bardzo rzadkie przypadki</w:t>
            </w: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dna moczanowa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Występuje częściej u mężczyzn (90%) między 40-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50 rokiem życia. Często współistnieje z otyłością,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cukrzycą, chorobą wieńcową, nadciśnieniem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tętniczym(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Balneologia Polska; 68-78, „Miejsce fizjoterapii w reumatologii”, Włodzimierz Samborski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około 2% pacjentów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choroby reumatyczne</w:t>
            </w:r>
            <w:r w:rsidR="004104DF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tkanek miękkich (zespół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DF" w:rsidRPr="006D55E9">
              <w:rPr>
                <w:rFonts w:ascii="Times New Roman" w:hAnsi="Times New Roman" w:cs="Times New Roman"/>
                <w:sz w:val="24"/>
                <w:szCs w:val="24"/>
              </w:rPr>
              <w:t>bolesnego barku, zespół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DF" w:rsidRPr="006D55E9">
              <w:rPr>
                <w:rFonts w:ascii="Times New Roman" w:hAnsi="Times New Roman" w:cs="Times New Roman"/>
                <w:sz w:val="24"/>
                <w:szCs w:val="24"/>
              </w:rPr>
              <w:t>bolesnego łokcia, ostrogi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DF" w:rsidRPr="006D55E9">
              <w:rPr>
                <w:rFonts w:ascii="Times New Roman" w:hAnsi="Times New Roman" w:cs="Times New Roman"/>
                <w:sz w:val="24"/>
                <w:szCs w:val="24"/>
              </w:rPr>
              <w:t>piętowe, zespół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4DF" w:rsidRPr="006D55E9">
              <w:rPr>
                <w:rFonts w:ascii="Times New Roman" w:hAnsi="Times New Roman" w:cs="Times New Roman"/>
                <w:sz w:val="24"/>
                <w:szCs w:val="24"/>
              </w:rPr>
              <w:t>fibromialgii</w:t>
            </w:r>
            <w:proofErr w:type="spellEnd"/>
            <w:r w:rsidR="004104DF"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Czynnikami predysponującymi są: zaawansowany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wiek, wady budowy, wady postawy, częste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przeciążenia, </w:t>
            </w:r>
            <w:proofErr w:type="spellStart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mikrourazy</w:t>
            </w:r>
            <w:proofErr w:type="spellEnd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, a także czynniki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psychologiczne. </w:t>
            </w:r>
            <w:proofErr w:type="spellStart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Fibromialgia</w:t>
            </w:r>
            <w:proofErr w:type="spellEnd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występuje około 9-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krotnie częściej u kobiet.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Balneologia Polska; 68-78, „Miejsce fizjoterapii w reumatologii”, Włodzimierz Samborski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około 10% pacjentów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C1344" w:rsidRPr="006D55E9" w:rsidRDefault="00DC134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Zapalenie okołostawowe ścięgien, torebki stawowej i mięśni</w:t>
            </w:r>
          </w:p>
        </w:tc>
        <w:tc>
          <w:tcPr>
            <w:tcW w:w="5528" w:type="dxa"/>
          </w:tcPr>
          <w:p w:rsidR="00DC1344" w:rsidRPr="006D55E9" w:rsidRDefault="00DC134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1344" w:rsidRPr="006D55E9" w:rsidRDefault="00DC134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około 5 % pacjentów</w:t>
            </w: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choroba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zwyrodnieniowa stawów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wystąpienie choroby mają wpływ czynniki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ryzyka ogólne (zaawansowany wiek, predyspozycje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genetyczne, otyłość) oraz miejscowe, takie jak np.: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niestabilność stawu, wrodzony lub nabyty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nieprawidłowy kształt stawu, uraz, szczególny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rodzaj aktywności fizycznej(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Balneologia Polska; 68-78, „Miejsce fizjoterapii w reumatologii”, Włodzimierz Samborski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około </w:t>
            </w:r>
            <w:r w:rsidR="00DC1344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pacjentów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choroba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zwyrodnieniowa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kręgosłupa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Na wystąpienie choroby mają wpływ czynniki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ryzyka ogólne (zaawansowany wiek, predyspozycje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genetyczne, otyłość), oraz miejscowe, takie jak np.: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uraz, szczególny rodzaj aktywności fizycznej(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Balneologia Polska; 68-78, „Miejsce fizjoterapii w reumatologii”, Włodzimierz Samborski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około </w:t>
            </w:r>
            <w:r w:rsidR="00DC1344"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0% pacjentów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choroba Sudecka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Występuje z taką samą częstotliwością u obu płci,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może pojawić się w każdym wieku, także 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dzieciństwie. Przeważnie zajęta jest kończyna górna(59%). Najczęstszą przyczyną jest złamanie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kończyny.(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2007-2010 Wydawnictwo Lekarskie </w:t>
            </w:r>
            <w:proofErr w:type="spellStart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PZWL,”Zespół</w:t>
            </w:r>
            <w:proofErr w:type="spellEnd"/>
            <w:r w:rsidR="00556DD0"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algodystroficzny</w:t>
            </w:r>
            <w:proofErr w:type="spellEnd"/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rzadkie przypadki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osteoporoza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 Polsce osteoporozę stwierdza się u około 7%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kobiet w wieku 45-64 lat oraz u niemal 25% 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wieku 65-74 lat i 50% po 75 roku życia.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abc Zdrowie.pl, „Epidemiologia osteoporozy”,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i/>
                <w:sz w:val="24"/>
                <w:szCs w:val="24"/>
              </w:rPr>
              <w:t>lekarz Anna Zielińska, 2009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około </w:t>
            </w:r>
            <w:r w:rsidR="00DC1344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% pacjentów </w:t>
            </w:r>
          </w:p>
        </w:tc>
      </w:tr>
      <w:tr w:rsidR="006D55E9" w:rsidRPr="006D55E9" w:rsidTr="0022598B">
        <w:tc>
          <w:tcPr>
            <w:tcW w:w="2235" w:type="dxa"/>
          </w:tcPr>
          <w:p w:rsidR="00D346F3" w:rsidRPr="006D55E9" w:rsidRDefault="00D346F3" w:rsidP="0092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wypadki komunikacyjne</w:t>
            </w:r>
          </w:p>
          <w:p w:rsidR="00D346F3" w:rsidRPr="006D55E9" w:rsidRDefault="00D346F3" w:rsidP="0092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i powikłania powypadkowe kończyn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oraz kręgosłupa</w:t>
            </w:r>
          </w:p>
        </w:tc>
        <w:tc>
          <w:tcPr>
            <w:tcW w:w="5528" w:type="dxa"/>
          </w:tcPr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około 1% pacjentów</w:t>
            </w:r>
          </w:p>
          <w:p w:rsidR="00D346F3" w:rsidRPr="006D55E9" w:rsidRDefault="00D346F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B7" w:rsidRPr="006D55E9" w:rsidTr="0022598B">
        <w:tc>
          <w:tcPr>
            <w:tcW w:w="2235" w:type="dxa"/>
          </w:tcPr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udar mózgu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 Polsce według raportu zespołu ekspertów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Narodowego Programu Profilaktyki i Leczenia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Udaru Mózgu (</w:t>
            </w:r>
            <w:proofErr w:type="spellStart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NPPiLUM</w:t>
            </w:r>
            <w:proofErr w:type="spellEnd"/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) z 1999 roku rejestruje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się 60 000 nowych udarów rocznie. Zapadalność w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Polsce jest przy tym podobna jak w innych krajach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europejskich, tzn. wynosi około 177 przypadków na100 000 mężczyzn i 125 na 100 000 kobiet.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Znacznie gorzej przedstawia się umieralność z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powodu udaru, wynosząca 106 na 100 000 dla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mężczyzn i 79 na 100 000 dla kobiet, co należy do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najwyższych wskaźników w Europie. Równie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niekorzystny jest współczynnik niepełnosprawności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chorych, którzy przeżyli udar mózgu. Podczas gdy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 krajach wysoko rozwiniętych około 50% chorych</w:t>
            </w:r>
            <w:r w:rsidR="00556DD0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pozostaje niepełnosprawnymi, w Polsce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współczynnik ten wynosi 70%.</w:t>
            </w:r>
          </w:p>
        </w:tc>
        <w:tc>
          <w:tcPr>
            <w:tcW w:w="1731" w:type="dxa"/>
          </w:tcPr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około 1% pacjentów</w:t>
            </w:r>
          </w:p>
          <w:p w:rsidR="000619B7" w:rsidRPr="006D55E9" w:rsidRDefault="000619B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Dostępność do świadczeń fizjoterapii dla mieszkańców  Gminy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ramach NFZ jest bardzo ograniczona ze względu na limity i niskie kontrakty oraz odległość do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najbliższego specjalisty. Skutkuje to coraz mniejszymi możliwościami leczenia osób chorych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i wydłużającą </w:t>
      </w:r>
      <w:r w:rsidRPr="006D55E9">
        <w:rPr>
          <w:rFonts w:ascii="Times New Roman" w:hAnsi="Times New Roman" w:cs="Times New Roman"/>
          <w:sz w:val="24"/>
          <w:szCs w:val="24"/>
        </w:rPr>
        <w:lastRenderedPageBreak/>
        <w:t>się kolejką oczekujących pacjentów. Niezależnie od jednostki chorobowej,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 skuteczności rehabilitacji decyduje czas jej rozpoczęcia, kompleksowość i intensywność zajęć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terapeutycznych, a także ciągłość. Dlatego należy doprowadzić do zwiększenia dostępności do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zabiegów z zakresu rehabilitacji leczniczej poprzez finansowanie ich z budżetu Gminy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Pr="006D55E9">
        <w:rPr>
          <w:rFonts w:ascii="Times New Roman" w:hAnsi="Times New Roman" w:cs="Times New Roman"/>
          <w:sz w:val="24"/>
          <w:szCs w:val="24"/>
        </w:rPr>
        <w:t>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1.3. Populacja podlegająca jednostce samorządu terytorialnego i kwalifikująca się do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objęcia programem.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Gmina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="00975B83" w:rsidRPr="006D55E9">
        <w:rPr>
          <w:rFonts w:ascii="Times New Roman" w:hAnsi="Times New Roman" w:cs="Times New Roman"/>
          <w:sz w:val="24"/>
          <w:szCs w:val="24"/>
        </w:rPr>
        <w:t xml:space="preserve"> jest gminą wiejską,</w:t>
      </w:r>
      <w:r w:rsidRPr="006D55E9">
        <w:rPr>
          <w:rFonts w:ascii="Times New Roman" w:hAnsi="Times New Roman" w:cs="Times New Roman"/>
          <w:sz w:val="24"/>
          <w:szCs w:val="24"/>
        </w:rPr>
        <w:t xml:space="preserve"> leży w województwie </w:t>
      </w:r>
      <w:r w:rsidR="00AC0B0A" w:rsidRPr="006D55E9">
        <w:rPr>
          <w:rFonts w:ascii="Times New Roman" w:hAnsi="Times New Roman" w:cs="Times New Roman"/>
          <w:sz w:val="24"/>
          <w:szCs w:val="24"/>
        </w:rPr>
        <w:t>kujawsko - pomorskim</w:t>
      </w:r>
      <w:r w:rsidRPr="006D55E9">
        <w:rPr>
          <w:rFonts w:ascii="Times New Roman" w:hAnsi="Times New Roman" w:cs="Times New Roman"/>
          <w:sz w:val="24"/>
          <w:szCs w:val="24"/>
        </w:rPr>
        <w:t xml:space="preserve">, w powiecie </w:t>
      </w:r>
      <w:r w:rsidR="00AC0B0A" w:rsidRPr="006D55E9">
        <w:rPr>
          <w:rFonts w:ascii="Times New Roman" w:hAnsi="Times New Roman" w:cs="Times New Roman"/>
          <w:sz w:val="24"/>
          <w:szCs w:val="24"/>
        </w:rPr>
        <w:t>włocławskim.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Na terenie Gminy</w:t>
      </w:r>
      <w:r w:rsidR="00AC0B0A" w:rsidRPr="006D55E9">
        <w:rPr>
          <w:rFonts w:ascii="Times New Roman" w:hAnsi="Times New Roman" w:cs="Times New Roman"/>
          <w:sz w:val="24"/>
          <w:szCs w:val="24"/>
        </w:rPr>
        <w:t xml:space="preserve"> Choceń</w:t>
      </w:r>
      <w:r w:rsidRPr="006D55E9">
        <w:rPr>
          <w:rFonts w:ascii="Times New Roman" w:hAnsi="Times New Roman" w:cs="Times New Roman"/>
          <w:sz w:val="24"/>
          <w:szCs w:val="24"/>
        </w:rPr>
        <w:t xml:space="preserve">, według danych pochodzących z Urzędu Gminy, na dzień </w:t>
      </w:r>
      <w:r w:rsidR="007C2457" w:rsidRPr="006D55E9">
        <w:rPr>
          <w:rFonts w:ascii="Times New Roman" w:hAnsi="Times New Roman" w:cs="Times New Roman"/>
          <w:sz w:val="24"/>
          <w:szCs w:val="24"/>
        </w:rPr>
        <w:t>30</w:t>
      </w:r>
      <w:r w:rsidRPr="006D55E9">
        <w:rPr>
          <w:rFonts w:ascii="Times New Roman" w:hAnsi="Times New Roman" w:cs="Times New Roman"/>
          <w:sz w:val="24"/>
          <w:szCs w:val="24"/>
        </w:rPr>
        <w:t>.0</w:t>
      </w:r>
      <w:r w:rsidR="007C2457" w:rsidRPr="006D55E9">
        <w:rPr>
          <w:rFonts w:ascii="Times New Roman" w:hAnsi="Times New Roman" w:cs="Times New Roman"/>
          <w:sz w:val="24"/>
          <w:szCs w:val="24"/>
        </w:rPr>
        <w:t>4</w:t>
      </w:r>
      <w:r w:rsidRPr="006D55E9">
        <w:rPr>
          <w:rFonts w:ascii="Times New Roman" w:hAnsi="Times New Roman" w:cs="Times New Roman"/>
          <w:sz w:val="24"/>
          <w:szCs w:val="24"/>
        </w:rPr>
        <w:t>.201</w:t>
      </w:r>
      <w:r w:rsidR="00AC0B0A" w:rsidRPr="006D55E9">
        <w:rPr>
          <w:rFonts w:ascii="Times New Roman" w:hAnsi="Times New Roman" w:cs="Times New Roman"/>
          <w:sz w:val="24"/>
          <w:szCs w:val="24"/>
        </w:rPr>
        <w:t xml:space="preserve">7 </w:t>
      </w:r>
      <w:r w:rsidRPr="006D55E9">
        <w:rPr>
          <w:rFonts w:ascii="Times New Roman" w:hAnsi="Times New Roman" w:cs="Times New Roman"/>
          <w:sz w:val="24"/>
          <w:szCs w:val="24"/>
        </w:rPr>
        <w:t>r.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, </w:t>
      </w:r>
      <w:r w:rsidRPr="006D55E9">
        <w:rPr>
          <w:rFonts w:ascii="Times New Roman" w:hAnsi="Times New Roman" w:cs="Times New Roman"/>
          <w:sz w:val="24"/>
          <w:szCs w:val="24"/>
        </w:rPr>
        <w:t>zamieszkuj</w:t>
      </w:r>
      <w:r w:rsidR="00556DD0" w:rsidRPr="006D55E9">
        <w:rPr>
          <w:rFonts w:ascii="Times New Roman" w:hAnsi="Times New Roman" w:cs="Times New Roman"/>
          <w:sz w:val="24"/>
          <w:szCs w:val="24"/>
        </w:rPr>
        <w:t>e</w:t>
      </w:r>
      <w:r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E469D4" w:rsidRPr="006D55E9">
        <w:rPr>
          <w:rFonts w:ascii="Times New Roman" w:hAnsi="Times New Roman" w:cs="Times New Roman"/>
          <w:sz w:val="24"/>
          <w:szCs w:val="24"/>
        </w:rPr>
        <w:t xml:space="preserve">8.061osób. </w:t>
      </w:r>
    </w:p>
    <w:p w:rsidR="00AC0B0A" w:rsidRPr="006D55E9" w:rsidRDefault="00AC0B0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3"/>
        <w:gridCol w:w="1846"/>
        <w:gridCol w:w="1559"/>
        <w:gridCol w:w="1701"/>
        <w:gridCol w:w="1559"/>
        <w:gridCol w:w="1382"/>
      </w:tblGrid>
      <w:tr w:rsidR="006D55E9" w:rsidRPr="006D55E9" w:rsidTr="00FD2280">
        <w:tc>
          <w:tcPr>
            <w:tcW w:w="1523" w:type="dxa"/>
          </w:tcPr>
          <w:p w:rsidR="00FD2280" w:rsidRPr="006D55E9" w:rsidRDefault="00230E42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6665" w:type="dxa"/>
            <w:gridSpan w:val="4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Gmina Choceń </w:t>
            </w:r>
          </w:p>
        </w:tc>
        <w:tc>
          <w:tcPr>
            <w:tcW w:w="1382" w:type="dxa"/>
            <w:vMerge w:val="restart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6D55E9" w:rsidRPr="006D55E9" w:rsidTr="00FD2280">
        <w:tc>
          <w:tcPr>
            <w:tcW w:w="1523" w:type="dxa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Przedział wiekowy</w:t>
            </w:r>
          </w:p>
        </w:tc>
        <w:tc>
          <w:tcPr>
            <w:tcW w:w="1846" w:type="dxa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0 - 6 lat</w:t>
            </w:r>
          </w:p>
        </w:tc>
        <w:tc>
          <w:tcPr>
            <w:tcW w:w="1559" w:type="dxa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7 - 18 lat</w:t>
            </w:r>
          </w:p>
        </w:tc>
        <w:tc>
          <w:tcPr>
            <w:tcW w:w="1701" w:type="dxa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19 - 64 lat</w:t>
            </w:r>
          </w:p>
        </w:tc>
        <w:tc>
          <w:tcPr>
            <w:tcW w:w="1559" w:type="dxa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&gt; 65</w:t>
            </w:r>
          </w:p>
        </w:tc>
        <w:tc>
          <w:tcPr>
            <w:tcW w:w="1382" w:type="dxa"/>
            <w:vMerge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E9" w:rsidRPr="006D55E9" w:rsidTr="00FD2280">
        <w:tc>
          <w:tcPr>
            <w:tcW w:w="1523" w:type="dxa"/>
          </w:tcPr>
          <w:p w:rsidR="00FD2280" w:rsidRPr="006D55E9" w:rsidRDefault="00FD2280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Liczba mieszkańców</w:t>
            </w:r>
          </w:p>
        </w:tc>
        <w:tc>
          <w:tcPr>
            <w:tcW w:w="1846" w:type="dxa"/>
          </w:tcPr>
          <w:p w:rsidR="00FD2280" w:rsidRPr="006D55E9" w:rsidRDefault="00E469D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559" w:type="dxa"/>
          </w:tcPr>
          <w:p w:rsidR="00FD2280" w:rsidRPr="006D55E9" w:rsidRDefault="00E469D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701" w:type="dxa"/>
          </w:tcPr>
          <w:p w:rsidR="00FD2280" w:rsidRPr="006D55E9" w:rsidRDefault="00E469D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5126</w:t>
            </w:r>
          </w:p>
        </w:tc>
        <w:tc>
          <w:tcPr>
            <w:tcW w:w="1559" w:type="dxa"/>
          </w:tcPr>
          <w:p w:rsidR="00FD2280" w:rsidRPr="006D55E9" w:rsidRDefault="00E469D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382" w:type="dxa"/>
          </w:tcPr>
          <w:p w:rsidR="00FD2280" w:rsidRPr="006D55E9" w:rsidRDefault="00E469D4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8061</w:t>
            </w:r>
          </w:p>
        </w:tc>
      </w:tr>
    </w:tbl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5E9">
        <w:rPr>
          <w:rFonts w:ascii="Times New Roman" w:hAnsi="Times New Roman" w:cs="Times New Roman"/>
          <w:sz w:val="20"/>
          <w:szCs w:val="20"/>
        </w:rPr>
        <w:t xml:space="preserve">Tab.1. Liczba mieszkańców Gminy </w:t>
      </w:r>
      <w:r w:rsidR="00AC0B0A" w:rsidRPr="006D55E9">
        <w:rPr>
          <w:rFonts w:ascii="Times New Roman" w:hAnsi="Times New Roman" w:cs="Times New Roman"/>
          <w:sz w:val="20"/>
          <w:szCs w:val="20"/>
        </w:rPr>
        <w:t>Choceń</w:t>
      </w:r>
      <w:r w:rsidRPr="006D55E9">
        <w:rPr>
          <w:rFonts w:ascii="Times New Roman" w:hAnsi="Times New Roman" w:cs="Times New Roman"/>
          <w:sz w:val="20"/>
          <w:szCs w:val="20"/>
        </w:rPr>
        <w:t xml:space="preserve"> z uwzględnieniem przedziałów wiekowych na dzień </w:t>
      </w:r>
      <w:r w:rsidR="007C2457" w:rsidRPr="006D55E9">
        <w:rPr>
          <w:rFonts w:ascii="Times New Roman" w:hAnsi="Times New Roman" w:cs="Times New Roman"/>
          <w:sz w:val="20"/>
          <w:szCs w:val="20"/>
        </w:rPr>
        <w:t>30 kwietnia</w:t>
      </w:r>
      <w:r w:rsidRPr="006D55E9">
        <w:rPr>
          <w:rFonts w:ascii="Times New Roman" w:hAnsi="Times New Roman" w:cs="Times New Roman"/>
          <w:sz w:val="20"/>
          <w:szCs w:val="20"/>
        </w:rPr>
        <w:t xml:space="preserve"> 201</w:t>
      </w:r>
      <w:r w:rsidR="00975B83" w:rsidRPr="006D55E9">
        <w:rPr>
          <w:rFonts w:ascii="Times New Roman" w:hAnsi="Times New Roman" w:cs="Times New Roman"/>
          <w:sz w:val="20"/>
          <w:szCs w:val="20"/>
        </w:rPr>
        <w:t>7</w:t>
      </w:r>
      <w:r w:rsidRPr="006D55E9">
        <w:rPr>
          <w:rFonts w:ascii="Times New Roman" w:hAnsi="Times New Roman" w:cs="Times New Roman"/>
          <w:sz w:val="20"/>
          <w:szCs w:val="20"/>
        </w:rPr>
        <w:t>r.</w:t>
      </w:r>
    </w:p>
    <w:p w:rsidR="00975B83" w:rsidRPr="006D55E9" w:rsidRDefault="00975B83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W zaprezentowanej strukturze ludności Gminy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Pr="006D55E9">
        <w:rPr>
          <w:rFonts w:ascii="Times New Roman" w:hAnsi="Times New Roman" w:cs="Times New Roman"/>
          <w:sz w:val="24"/>
          <w:szCs w:val="24"/>
        </w:rPr>
        <w:t xml:space="preserve"> dominują osoby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wieku 1</w:t>
      </w:r>
      <w:r w:rsidR="00FD2280" w:rsidRPr="006D55E9">
        <w:rPr>
          <w:rFonts w:ascii="Times New Roman" w:hAnsi="Times New Roman" w:cs="Times New Roman"/>
          <w:sz w:val="24"/>
          <w:szCs w:val="24"/>
        </w:rPr>
        <w:t>9</w:t>
      </w:r>
      <w:r w:rsidRPr="006D55E9">
        <w:rPr>
          <w:rFonts w:ascii="Times New Roman" w:hAnsi="Times New Roman" w:cs="Times New Roman"/>
          <w:sz w:val="24"/>
          <w:szCs w:val="24"/>
        </w:rPr>
        <w:t>-6</w:t>
      </w:r>
      <w:r w:rsidR="00FD2280" w:rsidRPr="006D55E9">
        <w:rPr>
          <w:rFonts w:ascii="Times New Roman" w:hAnsi="Times New Roman" w:cs="Times New Roman"/>
          <w:sz w:val="24"/>
          <w:szCs w:val="24"/>
        </w:rPr>
        <w:t>4</w:t>
      </w:r>
      <w:r w:rsidRPr="006D55E9">
        <w:rPr>
          <w:rFonts w:ascii="Times New Roman" w:hAnsi="Times New Roman" w:cs="Times New Roman"/>
          <w:sz w:val="24"/>
          <w:szCs w:val="24"/>
        </w:rPr>
        <w:t xml:space="preserve"> lat. Są to wiec osoby w wieku bezpośrednio produkcyjnym lub osoby nadal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pozostające czynne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zawodowo. Aby pomimo schorzeń, które zamierza niwelować niniejszy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program zdrowotny osoby te mogły pozostać aktywne zawodowo jak najdłużej, społecznie oraz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aktywnie oddziaływać na społeczność należy dążyć do osiągnięcia następujących celów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społecznych w ramach programu: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długotrwałej rehabilitacji leczniczej mającej na celu terapię bólu przewlekłego;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zapewnienia normalnego funkcjonowania i realizowania przez chorych samodzielnie funkcji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życiowych i czynności samoobsługowych lub z niewielk</w:t>
      </w:r>
      <w:r w:rsidR="008522E3" w:rsidRPr="006D55E9">
        <w:rPr>
          <w:rFonts w:ascii="Times New Roman" w:hAnsi="Times New Roman" w:cs="Times New Roman"/>
          <w:sz w:val="24"/>
          <w:szCs w:val="24"/>
        </w:rPr>
        <w:t>ą</w:t>
      </w:r>
      <w:r w:rsidRPr="006D55E9">
        <w:rPr>
          <w:rFonts w:ascii="Times New Roman" w:hAnsi="Times New Roman" w:cs="Times New Roman"/>
          <w:sz w:val="24"/>
          <w:szCs w:val="24"/>
        </w:rPr>
        <w:t xml:space="preserve"> pomocą osób trzecich;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zapewnić przeciwdziałanie wykluczeniu społecznemu osób z rynku pracy i życia społecznego;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zapewnić profesjonalną rehabilitacje nastawioną na osiągnięcie wymiernych dla chorych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rezultatów, w tym ograniczenia przyjmowania środków przeciwbólowych, usamodzielnienia się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czynnościach i funkcjach życiowych, przywrócenia możliwości wykonywania pracy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zarobkowej i rolniczej;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przeciwdziałania pogłębianiu się schorzeń i dysfunkcji.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Populacja, która może zostać objęta programem na terenie Gminy stanowi </w:t>
      </w:r>
      <w:r w:rsidR="008522E3" w:rsidRPr="006D55E9">
        <w:rPr>
          <w:rFonts w:ascii="Times New Roman" w:hAnsi="Times New Roman" w:cs="Times New Roman"/>
          <w:sz w:val="24"/>
          <w:szCs w:val="24"/>
        </w:rPr>
        <w:t>8.</w:t>
      </w:r>
      <w:r w:rsidR="00E469D4" w:rsidRPr="006D55E9">
        <w:rPr>
          <w:rFonts w:ascii="Times New Roman" w:hAnsi="Times New Roman" w:cs="Times New Roman"/>
          <w:sz w:val="24"/>
          <w:szCs w:val="24"/>
        </w:rPr>
        <w:t>061 osób</w:t>
      </w:r>
      <w:r w:rsidRPr="006D55E9">
        <w:rPr>
          <w:rFonts w:ascii="Times New Roman" w:hAnsi="Times New Roman" w:cs="Times New Roman"/>
          <w:sz w:val="24"/>
          <w:szCs w:val="24"/>
        </w:rPr>
        <w:t>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1.4. Obecne postępowanie w omawianym problemie zdrowotnym ze szczególnym</w:t>
      </w:r>
      <w:r w:rsidR="00556DD0" w:rsidRPr="006D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b/>
          <w:sz w:val="24"/>
          <w:szCs w:val="24"/>
        </w:rPr>
        <w:t>uwzględnieniem gwarantowanych świadczeń opieki zdrowotnej finansowanych</w:t>
      </w:r>
      <w:r w:rsidR="00556DD0" w:rsidRPr="006D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b/>
          <w:sz w:val="24"/>
          <w:szCs w:val="24"/>
        </w:rPr>
        <w:t>ze środków publicznych.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8522E3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Na terenie Gminy Choceń nie działa żaden podmiot świadczący usługi rehabilitacji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leczniczej w ramach kontraktu z NFZ. 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Na </w:t>
      </w:r>
      <w:r w:rsidRPr="006D55E9">
        <w:rPr>
          <w:rFonts w:ascii="Times New Roman" w:hAnsi="Times New Roman" w:cs="Times New Roman"/>
          <w:sz w:val="24"/>
          <w:szCs w:val="24"/>
        </w:rPr>
        <w:t>terenie gminy</w:t>
      </w:r>
      <w:r w:rsidR="008B6F92" w:rsidRPr="006D55E9">
        <w:rPr>
          <w:rFonts w:ascii="Times New Roman" w:hAnsi="Times New Roman" w:cs="Times New Roman"/>
          <w:sz w:val="24"/>
          <w:szCs w:val="24"/>
        </w:rPr>
        <w:t xml:space="preserve"> w 2017 roku powstał </w:t>
      </w:r>
      <w:r w:rsidRPr="006D55E9">
        <w:rPr>
          <w:rFonts w:ascii="Times New Roman" w:hAnsi="Times New Roman" w:cs="Times New Roman"/>
          <w:sz w:val="24"/>
          <w:szCs w:val="24"/>
        </w:rPr>
        <w:t>prywatny gabinet rehabilitacyjny</w:t>
      </w:r>
      <w:r w:rsidR="003E6909" w:rsidRPr="006D55E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3E6909" w:rsidRPr="006D55E9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>. Jego działalność nie była dofinansowywana z budżetu gminy. Pacjenci z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terenu Gminy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="00C06B4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</w:t>
      </w:r>
      <w:r w:rsidR="003C4F08" w:rsidRPr="006D55E9">
        <w:rPr>
          <w:rFonts w:ascii="Times New Roman" w:hAnsi="Times New Roman" w:cs="Times New Roman"/>
          <w:sz w:val="24"/>
          <w:szCs w:val="24"/>
        </w:rPr>
        <w:t>ykon</w:t>
      </w:r>
      <w:r w:rsidRPr="006D55E9">
        <w:rPr>
          <w:rFonts w:ascii="Times New Roman" w:hAnsi="Times New Roman" w:cs="Times New Roman"/>
          <w:sz w:val="24"/>
          <w:szCs w:val="24"/>
        </w:rPr>
        <w:t xml:space="preserve">ywali </w:t>
      </w:r>
      <w:r w:rsidR="003C4F08" w:rsidRPr="006D55E9">
        <w:rPr>
          <w:rFonts w:ascii="Times New Roman" w:hAnsi="Times New Roman" w:cs="Times New Roman"/>
          <w:sz w:val="24"/>
          <w:szCs w:val="24"/>
        </w:rPr>
        <w:t>zabieg</w:t>
      </w:r>
      <w:r w:rsidRPr="006D55E9">
        <w:rPr>
          <w:rFonts w:ascii="Times New Roman" w:hAnsi="Times New Roman" w:cs="Times New Roman"/>
          <w:sz w:val="24"/>
          <w:szCs w:val="24"/>
        </w:rPr>
        <w:t>i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rehabilitacyjn</w:t>
      </w:r>
      <w:r w:rsidRPr="006D55E9">
        <w:rPr>
          <w:rFonts w:ascii="Times New Roman" w:hAnsi="Times New Roman" w:cs="Times New Roman"/>
          <w:sz w:val="24"/>
          <w:szCs w:val="24"/>
        </w:rPr>
        <w:t>e</w:t>
      </w:r>
      <w:r w:rsidR="002A5A0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w innych miejscowościach. </w:t>
      </w:r>
    </w:p>
    <w:p w:rsidR="008B6F92" w:rsidRPr="006D55E9" w:rsidRDefault="008B6F92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9776DE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Mieszkańcy korzystają z POZ w </w:t>
      </w:r>
      <w:r w:rsidR="00920609" w:rsidRPr="006D55E9">
        <w:rPr>
          <w:rFonts w:ascii="Times New Roman" w:hAnsi="Times New Roman" w:cs="Times New Roman"/>
          <w:sz w:val="24"/>
          <w:szCs w:val="24"/>
        </w:rPr>
        <w:t xml:space="preserve">niepublicznych </w:t>
      </w:r>
      <w:r w:rsidRPr="006D55E9">
        <w:rPr>
          <w:rFonts w:ascii="Times New Roman" w:hAnsi="Times New Roman" w:cs="Times New Roman"/>
          <w:sz w:val="24"/>
          <w:szCs w:val="24"/>
        </w:rPr>
        <w:t xml:space="preserve">przychodniach w Choceniu i Czerniewicach. Z informacji uzyskanych od lekarzy POZ można 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zauważyć </w:t>
      </w:r>
      <w:r w:rsidR="00F572EC" w:rsidRPr="006D55E9">
        <w:rPr>
          <w:rFonts w:ascii="Times New Roman" w:hAnsi="Times New Roman" w:cs="Times New Roman"/>
          <w:sz w:val="24"/>
          <w:szCs w:val="24"/>
        </w:rPr>
        <w:t>rosnącą</w:t>
      </w:r>
      <w:r w:rsidRPr="006D55E9">
        <w:rPr>
          <w:rFonts w:ascii="Times New Roman" w:hAnsi="Times New Roman" w:cs="Times New Roman"/>
          <w:sz w:val="24"/>
          <w:szCs w:val="24"/>
        </w:rPr>
        <w:t xml:space="preserve"> potrzebę 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zabiegów, co wskazuje na pogłębiający się problem </w:t>
      </w:r>
      <w:r w:rsidR="00F572EC" w:rsidRPr="006D55E9">
        <w:rPr>
          <w:rFonts w:ascii="Times New Roman" w:hAnsi="Times New Roman" w:cs="Times New Roman"/>
          <w:sz w:val="24"/>
          <w:szCs w:val="24"/>
        </w:rPr>
        <w:t>dostępu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do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gwarantowanych świadczeń z zakresu rehabilitacji leczniczej na terenie gminy. </w:t>
      </w:r>
      <w:r w:rsidR="00920609" w:rsidRPr="006D55E9">
        <w:rPr>
          <w:rFonts w:ascii="Times New Roman" w:hAnsi="Times New Roman" w:cs="Times New Roman"/>
          <w:sz w:val="24"/>
          <w:szCs w:val="24"/>
        </w:rPr>
        <w:t>Prowadzi to do wniosku, że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bardzo potrzebne jest </w:t>
      </w:r>
      <w:r w:rsidR="003C4F08" w:rsidRPr="006D55E9">
        <w:rPr>
          <w:rFonts w:ascii="Times New Roman" w:hAnsi="Times New Roman" w:cs="Times New Roman"/>
          <w:sz w:val="24"/>
          <w:szCs w:val="24"/>
        </w:rPr>
        <w:lastRenderedPageBreak/>
        <w:t>wsparcie działalności prywatn</w:t>
      </w:r>
      <w:r w:rsidRPr="006D55E9">
        <w:rPr>
          <w:rFonts w:ascii="Times New Roman" w:hAnsi="Times New Roman" w:cs="Times New Roman"/>
          <w:sz w:val="24"/>
          <w:szCs w:val="24"/>
        </w:rPr>
        <w:t>ego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gabinet</w:t>
      </w:r>
      <w:r w:rsidRPr="006D55E9">
        <w:rPr>
          <w:rFonts w:ascii="Times New Roman" w:hAnsi="Times New Roman" w:cs="Times New Roman"/>
          <w:sz w:val="24"/>
          <w:szCs w:val="24"/>
        </w:rPr>
        <w:t xml:space="preserve">u </w:t>
      </w:r>
      <w:r w:rsidR="003C4F08" w:rsidRPr="006D55E9">
        <w:rPr>
          <w:rFonts w:ascii="Times New Roman" w:hAnsi="Times New Roman" w:cs="Times New Roman"/>
          <w:sz w:val="24"/>
          <w:szCs w:val="24"/>
        </w:rPr>
        <w:t>rehabilitacyjn</w:t>
      </w:r>
      <w:r w:rsidRPr="006D55E9">
        <w:rPr>
          <w:rFonts w:ascii="Times New Roman" w:hAnsi="Times New Roman" w:cs="Times New Roman"/>
          <w:sz w:val="24"/>
          <w:szCs w:val="24"/>
        </w:rPr>
        <w:t>ego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z budżetu samorządu. Gmina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="003C4F08" w:rsidRPr="006D55E9">
        <w:rPr>
          <w:rFonts w:ascii="Times New Roman" w:hAnsi="Times New Roman" w:cs="Times New Roman"/>
          <w:sz w:val="24"/>
          <w:szCs w:val="24"/>
        </w:rPr>
        <w:t xml:space="preserve"> nie należy do gmin zamożnych, a jej</w:t>
      </w:r>
      <w:r w:rsidR="00C06B4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mieszkańcy znajdują się na niskim szczeblu dochodowości, co w konsekwencji ogranicza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możliwości komercyjnego nabycia wskazanych zabiegów w ramach samodzielnych starań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pacjentów. Równocześnie rosną potrzeby społeczne w tym zakresie, którym Gmina stara się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wychodzić naprzeciw przyjmując długofalowy program polityki zdrowotnej.</w:t>
      </w:r>
    </w:p>
    <w:p w:rsidR="008522E3" w:rsidRPr="006D55E9" w:rsidRDefault="008522E3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1.5. Uzasadnienie potrzeby wdrożenia programu.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Mieszkańcy gminy od wielu lat korzystali z zabiegów fizjoterapeutycznych realizowanych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w ramach kontraktu z NFZ w </w:t>
      </w:r>
      <w:r w:rsidR="00AC0B0A" w:rsidRPr="006D55E9">
        <w:rPr>
          <w:rFonts w:ascii="Times New Roman" w:hAnsi="Times New Roman" w:cs="Times New Roman"/>
          <w:sz w:val="24"/>
          <w:szCs w:val="24"/>
        </w:rPr>
        <w:t xml:space="preserve">innych </w:t>
      </w:r>
      <w:r w:rsidR="00920609" w:rsidRPr="006D55E9">
        <w:rPr>
          <w:rFonts w:ascii="Times New Roman" w:hAnsi="Times New Roman" w:cs="Times New Roman"/>
          <w:sz w:val="24"/>
          <w:szCs w:val="24"/>
        </w:rPr>
        <w:t>miejscowościach</w:t>
      </w:r>
      <w:r w:rsidR="00AC0B0A" w:rsidRPr="006D55E9">
        <w:rPr>
          <w:rFonts w:ascii="Times New Roman" w:hAnsi="Times New Roman" w:cs="Times New Roman"/>
          <w:sz w:val="24"/>
          <w:szCs w:val="24"/>
        </w:rPr>
        <w:t xml:space="preserve"> – Kowalu, </w:t>
      </w:r>
      <w:r w:rsidR="00920609" w:rsidRPr="006D55E9">
        <w:rPr>
          <w:rFonts w:ascii="Times New Roman" w:hAnsi="Times New Roman" w:cs="Times New Roman"/>
          <w:sz w:val="24"/>
          <w:szCs w:val="24"/>
        </w:rPr>
        <w:t xml:space="preserve">czy </w:t>
      </w:r>
      <w:r w:rsidR="00AC0B0A" w:rsidRPr="006D55E9">
        <w:rPr>
          <w:rFonts w:ascii="Times New Roman" w:hAnsi="Times New Roman" w:cs="Times New Roman"/>
          <w:sz w:val="24"/>
          <w:szCs w:val="24"/>
        </w:rPr>
        <w:t>Włocławku</w:t>
      </w:r>
      <w:r w:rsidRPr="006D55E9">
        <w:rPr>
          <w:rFonts w:ascii="Times New Roman" w:hAnsi="Times New Roman" w:cs="Times New Roman"/>
          <w:sz w:val="24"/>
          <w:szCs w:val="24"/>
        </w:rPr>
        <w:t>. Działania te z uwagi na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ograniczenia finansowe kontraktu i wyceny zabiegów oraz miejsce ich świadczenia były jednak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ograniczone i ich zakres nie obejmował wszystkich osób potrzebujących z terenu Gminy. </w:t>
      </w:r>
      <w:r w:rsidR="003E6909" w:rsidRPr="006D55E9">
        <w:rPr>
          <w:rFonts w:ascii="Times New Roman" w:hAnsi="Times New Roman" w:cs="Times New Roman"/>
          <w:sz w:val="24"/>
          <w:szCs w:val="24"/>
        </w:rPr>
        <w:t>Niestety w związku z dużym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E6909" w:rsidRPr="006D55E9">
        <w:rPr>
          <w:rFonts w:ascii="Times New Roman" w:hAnsi="Times New Roman" w:cs="Times New Roman"/>
          <w:sz w:val="24"/>
          <w:szCs w:val="24"/>
        </w:rPr>
        <w:t>zainteresowaniem ze strony pacjentów takimi zabiegami, proces uzyskania pomocy medycznej w innych placówkach jest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E6909" w:rsidRPr="006D55E9">
        <w:rPr>
          <w:rFonts w:ascii="Times New Roman" w:hAnsi="Times New Roman" w:cs="Times New Roman"/>
          <w:sz w:val="24"/>
          <w:szCs w:val="24"/>
        </w:rPr>
        <w:t>długotrwały i bardzo uciążliwy. K</w:t>
      </w:r>
      <w:r w:rsidR="00920609" w:rsidRPr="006D55E9">
        <w:rPr>
          <w:rFonts w:ascii="Times New Roman" w:hAnsi="Times New Roman" w:cs="Times New Roman"/>
          <w:sz w:val="24"/>
          <w:szCs w:val="24"/>
        </w:rPr>
        <w:t xml:space="preserve">orzystanie z zabiegów jest utrudnione z uwagi na </w:t>
      </w:r>
      <w:r w:rsidR="003E6909" w:rsidRPr="006D55E9">
        <w:rPr>
          <w:rFonts w:ascii="Times New Roman" w:hAnsi="Times New Roman" w:cs="Times New Roman"/>
          <w:sz w:val="24"/>
          <w:szCs w:val="24"/>
        </w:rPr>
        <w:t xml:space="preserve">słabą komunikację naszej gminy z miejscami, gdzie były świadczone zabiegi. </w:t>
      </w:r>
      <w:r w:rsidRPr="006D55E9">
        <w:rPr>
          <w:rFonts w:ascii="Times New Roman" w:hAnsi="Times New Roman" w:cs="Times New Roman"/>
          <w:sz w:val="24"/>
          <w:szCs w:val="24"/>
        </w:rPr>
        <w:t>Wiele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 osób potrzebujących w ogóle nie docierało do gabinetów rehabilitacji ze względów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finansowych lub komunikacyjnych. </w:t>
      </w:r>
      <w:r w:rsidR="00AC0B0A" w:rsidRPr="006D55E9">
        <w:rPr>
          <w:rFonts w:ascii="Times New Roman" w:hAnsi="Times New Roman" w:cs="Times New Roman"/>
          <w:sz w:val="24"/>
          <w:szCs w:val="24"/>
        </w:rPr>
        <w:t>N</w:t>
      </w:r>
      <w:r w:rsidRPr="006D55E9">
        <w:rPr>
          <w:rFonts w:ascii="Times New Roman" w:hAnsi="Times New Roman" w:cs="Times New Roman"/>
          <w:sz w:val="24"/>
          <w:szCs w:val="24"/>
        </w:rPr>
        <w:t xml:space="preserve">a terenie Gminy </w:t>
      </w:r>
      <w:r w:rsidR="00AC0B0A" w:rsidRPr="006D55E9">
        <w:rPr>
          <w:rFonts w:ascii="Times New Roman" w:hAnsi="Times New Roman" w:cs="Times New Roman"/>
          <w:sz w:val="24"/>
          <w:szCs w:val="24"/>
        </w:rPr>
        <w:t xml:space="preserve">Choceń </w:t>
      </w:r>
      <w:r w:rsidRPr="006D55E9">
        <w:rPr>
          <w:rFonts w:ascii="Times New Roman" w:hAnsi="Times New Roman" w:cs="Times New Roman"/>
          <w:sz w:val="24"/>
          <w:szCs w:val="24"/>
        </w:rPr>
        <w:t xml:space="preserve">działa: prywatny gabinet rehabilitacyjny </w:t>
      </w:r>
      <w:r w:rsidR="003E6909" w:rsidRPr="006D55E9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="003E6909" w:rsidRPr="006D55E9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A5A0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</w:t>
      </w:r>
      <w:r w:rsidR="002A5A0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Choceniu</w:t>
      </w:r>
      <w:r w:rsidRPr="006D55E9">
        <w:rPr>
          <w:rFonts w:ascii="Times New Roman" w:hAnsi="Times New Roman" w:cs="Times New Roman"/>
          <w:sz w:val="24"/>
          <w:szCs w:val="24"/>
        </w:rPr>
        <w:t>, świadcząc</w:t>
      </w:r>
      <w:r w:rsidR="00AC0B0A" w:rsidRPr="006D55E9">
        <w:rPr>
          <w:rFonts w:ascii="Times New Roman" w:hAnsi="Times New Roman" w:cs="Times New Roman"/>
          <w:sz w:val="24"/>
          <w:szCs w:val="24"/>
        </w:rPr>
        <w:t>y</w:t>
      </w:r>
      <w:r w:rsidRPr="006D55E9">
        <w:rPr>
          <w:rFonts w:ascii="Times New Roman" w:hAnsi="Times New Roman" w:cs="Times New Roman"/>
          <w:sz w:val="24"/>
          <w:szCs w:val="24"/>
        </w:rPr>
        <w:t xml:space="preserve"> swe usługi komercyjnie. W związku z tym, iż podmiot te</w:t>
      </w:r>
      <w:r w:rsidR="00AC0B0A" w:rsidRPr="006D55E9">
        <w:rPr>
          <w:rFonts w:ascii="Times New Roman" w:hAnsi="Times New Roman" w:cs="Times New Roman"/>
          <w:sz w:val="24"/>
          <w:szCs w:val="24"/>
        </w:rPr>
        <w:t xml:space="preserve">n </w:t>
      </w:r>
      <w:r w:rsidRPr="006D55E9">
        <w:rPr>
          <w:rFonts w:ascii="Times New Roman" w:hAnsi="Times New Roman" w:cs="Times New Roman"/>
          <w:sz w:val="24"/>
          <w:szCs w:val="24"/>
        </w:rPr>
        <w:t>nie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posiada kontraktu z NFZ, władze gminy zdecydowanie popierają ideę zwiększenia dostępności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do usług z zakresu rehabilitacji leczniczej dla swych mieszkańców, efektem czego jest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przygotowanie gminnego programu polityki zdrowotnej z tego zakresu na lata 201</w:t>
      </w:r>
      <w:r w:rsidR="00AC0B0A" w:rsidRPr="006D55E9">
        <w:rPr>
          <w:rFonts w:ascii="Times New Roman" w:hAnsi="Times New Roman" w:cs="Times New Roman"/>
          <w:sz w:val="24"/>
          <w:szCs w:val="24"/>
        </w:rPr>
        <w:t>7</w:t>
      </w:r>
      <w:r w:rsidRPr="006D55E9">
        <w:rPr>
          <w:rFonts w:ascii="Times New Roman" w:hAnsi="Times New Roman" w:cs="Times New Roman"/>
          <w:sz w:val="24"/>
          <w:szCs w:val="24"/>
        </w:rPr>
        <w:t>-201</w:t>
      </w:r>
      <w:r w:rsidR="00AC0B0A" w:rsidRPr="006D55E9">
        <w:rPr>
          <w:rFonts w:ascii="Times New Roman" w:hAnsi="Times New Roman" w:cs="Times New Roman"/>
          <w:sz w:val="24"/>
          <w:szCs w:val="24"/>
        </w:rPr>
        <w:t>9</w:t>
      </w:r>
      <w:r w:rsidRPr="006D55E9">
        <w:rPr>
          <w:rFonts w:ascii="Times New Roman" w:hAnsi="Times New Roman" w:cs="Times New Roman"/>
          <w:sz w:val="24"/>
          <w:szCs w:val="24"/>
        </w:rPr>
        <w:t>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2. Cele medyczne programu.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2.1. Cel główny.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8" w:rsidRPr="006D55E9" w:rsidRDefault="004136F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Cel główny to p</w:t>
      </w:r>
      <w:r w:rsidR="003C4F08" w:rsidRPr="006D55E9">
        <w:rPr>
          <w:rFonts w:ascii="Times New Roman" w:hAnsi="Times New Roman" w:cs="Times New Roman"/>
          <w:sz w:val="24"/>
          <w:szCs w:val="24"/>
        </w:rPr>
        <w:t>oprawa i podtrzymywanie ogólnej sprawności osób z przewlekłymi lub pourazowymi</w:t>
      </w:r>
      <w:r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schorzeniami narządu ruchu, układu kostnego i mięśniowego lub ośrodkowego/obwodowego</w:t>
      </w:r>
      <w:r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układu nerwowego</w:t>
      </w:r>
      <w:r w:rsidRPr="006D55E9">
        <w:rPr>
          <w:rFonts w:ascii="Times New Roman" w:hAnsi="Times New Roman" w:cs="Times New Roman"/>
          <w:sz w:val="24"/>
          <w:szCs w:val="24"/>
        </w:rPr>
        <w:t xml:space="preserve"> osoby chorej zamieszkałej na terenie gminy Choceń w czasie trwania programu w latach 2017 – 2019.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2.2. Cele szczegółowe medyczne.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powstrzymywanie postępu procesów chorobowych;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zapobieganie nawrotom choroby;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c) usuwanie dolegliwości;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 zwalczanie bólu;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e) zwalczanie stanów zapalnych;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f) usprawnianie czynności poszczególnych narządów;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g) zwiększanie siły mięśniowej;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h) przywracanie prawidłowego zakresu ruchu;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i) przywracanie prawidłowych stereotypów ruchowych;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j) odtwarzanie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propriocepcji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>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k) przywracanie odpowiedniej elastyczności i długości tkankom okołostawowym;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l) stwarzanie optymalnych możliwości gojenia się struktur;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ł) przy istniejących, niemożliwych do usunięcia zmianach chorobowych, osiągnięcie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możliwie najlepszego stanu funkcjonalnego.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lastRenderedPageBreak/>
        <w:t>2.3. Oczekiwane efekty.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Oczekiwanym efektem jest realizacja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celów wymienionych powyżej dzięki zastosowaniu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fizykoterapii i kinezyterapii jako leczenia uzupełniającego lub jako podstawowej formy leczenia.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2.4. Mierniki efektywności adekwatne do celów programu.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liczba pacjentów skierowanych do udziału w programie w poszczególnych latach;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liczba wykonanych zabiegów</w:t>
      </w:r>
      <w:r w:rsidR="00D372D7" w:rsidRPr="006D55E9">
        <w:rPr>
          <w:rFonts w:ascii="Times New Roman" w:hAnsi="Times New Roman" w:cs="Times New Roman"/>
          <w:sz w:val="24"/>
          <w:szCs w:val="24"/>
        </w:rPr>
        <w:t xml:space="preserve"> i ich rodzaj</w:t>
      </w:r>
      <w:r w:rsidRPr="006D55E9">
        <w:rPr>
          <w:rFonts w:ascii="Times New Roman" w:hAnsi="Times New Roman" w:cs="Times New Roman"/>
          <w:sz w:val="24"/>
          <w:szCs w:val="24"/>
        </w:rPr>
        <w:t>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c) liczba pacjentów deklarujących poprawę zdrowia, sprawności, zmniejszenia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odczuwanego bólu po leczeniu względem wszystkich pacjentów poddanych leczeniu;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 liczba pacjentów deklarujących utrzymanie stałego stopnia choroby, dolegliwości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przed i po zastosowaniu leczenia</w:t>
      </w:r>
      <w:r w:rsidR="00D372D7" w:rsidRPr="006D55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72D7" w:rsidRPr="006D55E9" w:rsidRDefault="00D372D7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e) wzrost poziomu aktywności fizycznej uczestników. </w:t>
      </w:r>
    </w:p>
    <w:p w:rsidR="008522E3" w:rsidRPr="006D55E9" w:rsidRDefault="008522E3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3. Adresaci programu (populacja programu).</w:t>
      </w:r>
    </w:p>
    <w:p w:rsidR="008522E3" w:rsidRPr="006D55E9" w:rsidRDefault="008522E3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3.1. Oszacowanie populacji, której możliwy jest udział w „Programie rehabilitacji leczniczej dla</w:t>
      </w:r>
      <w:r w:rsidR="004104DF" w:rsidRPr="006D55E9">
        <w:rPr>
          <w:rFonts w:ascii="Times New Roman" w:hAnsi="Times New Roman" w:cs="Times New Roman"/>
          <w:b/>
          <w:sz w:val="24"/>
          <w:szCs w:val="24"/>
        </w:rPr>
        <w:t xml:space="preserve"> mieszkańców</w:t>
      </w:r>
      <w:r w:rsidRPr="006D55E9"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="00AC0B0A" w:rsidRPr="006D55E9">
        <w:rPr>
          <w:rFonts w:ascii="Times New Roman" w:hAnsi="Times New Roman" w:cs="Times New Roman"/>
          <w:b/>
          <w:sz w:val="24"/>
          <w:szCs w:val="24"/>
        </w:rPr>
        <w:t>Choceń</w:t>
      </w:r>
      <w:r w:rsidR="004104DF" w:rsidRPr="006D55E9">
        <w:rPr>
          <w:rFonts w:ascii="Times New Roman" w:hAnsi="Times New Roman" w:cs="Times New Roman"/>
          <w:b/>
          <w:sz w:val="24"/>
          <w:szCs w:val="24"/>
        </w:rPr>
        <w:t xml:space="preserve"> na lata 2017 -2019</w:t>
      </w:r>
      <w:r w:rsidRPr="006D55E9">
        <w:rPr>
          <w:rFonts w:ascii="Times New Roman" w:hAnsi="Times New Roman" w:cs="Times New Roman"/>
          <w:b/>
          <w:sz w:val="24"/>
          <w:szCs w:val="24"/>
        </w:rPr>
        <w:t>”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Do udziału w programie jest uprawniony każdy spośród </w:t>
      </w:r>
      <w:r w:rsidR="00B92A02" w:rsidRPr="006D55E9">
        <w:rPr>
          <w:rFonts w:ascii="Times New Roman" w:hAnsi="Times New Roman" w:cs="Times New Roman"/>
          <w:sz w:val="24"/>
          <w:szCs w:val="24"/>
        </w:rPr>
        <w:t>8.</w:t>
      </w:r>
      <w:r w:rsidR="00556DD0" w:rsidRPr="006D55E9">
        <w:rPr>
          <w:rFonts w:ascii="Times New Roman" w:hAnsi="Times New Roman" w:cs="Times New Roman"/>
          <w:sz w:val="24"/>
          <w:szCs w:val="24"/>
        </w:rPr>
        <w:t>061</w:t>
      </w:r>
      <w:r w:rsidRPr="006D55E9">
        <w:rPr>
          <w:rFonts w:ascii="Times New Roman" w:hAnsi="Times New Roman" w:cs="Times New Roman"/>
          <w:sz w:val="24"/>
          <w:szCs w:val="24"/>
        </w:rPr>
        <w:t xml:space="preserve"> mieszkańców Gminy, który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uzyska skierowanie od lekarza specjalisty lub lekarza POZ i zakwalifikuje się w ramach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zagwarantowanych na określony rodzaj zabiegów środków finansowych. Szacuje się udział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około 1</w:t>
      </w:r>
      <w:r w:rsidR="003E6909" w:rsidRPr="006D55E9">
        <w:rPr>
          <w:rFonts w:ascii="Times New Roman" w:hAnsi="Times New Roman" w:cs="Times New Roman"/>
          <w:sz w:val="24"/>
          <w:szCs w:val="24"/>
        </w:rPr>
        <w:t xml:space="preserve">2,5 </w:t>
      </w:r>
      <w:r w:rsidRPr="006D55E9">
        <w:rPr>
          <w:rFonts w:ascii="Times New Roman" w:hAnsi="Times New Roman" w:cs="Times New Roman"/>
          <w:sz w:val="24"/>
          <w:szCs w:val="24"/>
        </w:rPr>
        <w:t xml:space="preserve">% mieszkańców gminy rocznie, przyjmując średnio </w:t>
      </w:r>
      <w:r w:rsidR="003E6909" w:rsidRPr="006D55E9">
        <w:rPr>
          <w:rFonts w:ascii="Times New Roman" w:hAnsi="Times New Roman" w:cs="Times New Roman"/>
          <w:sz w:val="24"/>
          <w:szCs w:val="24"/>
        </w:rPr>
        <w:t xml:space="preserve">6 zabiegów na jednego </w:t>
      </w:r>
      <w:r w:rsidRPr="006D55E9">
        <w:rPr>
          <w:rFonts w:ascii="Times New Roman" w:hAnsi="Times New Roman" w:cs="Times New Roman"/>
          <w:sz w:val="24"/>
          <w:szCs w:val="24"/>
        </w:rPr>
        <w:t>pacjenta.</w:t>
      </w:r>
    </w:p>
    <w:p w:rsidR="00D372D7" w:rsidRPr="006D55E9" w:rsidRDefault="00D372D7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Program w szczególny sposób odnosi się do osób niepełnosprawnych zamieszkałych na terenie gminy</w:t>
      </w:r>
      <w:r w:rsidR="004E4C25" w:rsidRPr="006D55E9">
        <w:rPr>
          <w:rFonts w:ascii="Times New Roman" w:hAnsi="Times New Roman" w:cs="Times New Roman"/>
          <w:sz w:val="24"/>
          <w:szCs w:val="24"/>
        </w:rPr>
        <w:t>. Liczba osób niepełnosprawnych na terenie gminy</w:t>
      </w:r>
      <w:r w:rsidRPr="006D55E9">
        <w:rPr>
          <w:rFonts w:ascii="Times New Roman" w:hAnsi="Times New Roman" w:cs="Times New Roman"/>
          <w:sz w:val="24"/>
          <w:szCs w:val="24"/>
        </w:rPr>
        <w:t xml:space="preserve"> wg poniżej tabeli </w:t>
      </w:r>
    </w:p>
    <w:p w:rsidR="00D372D7" w:rsidRPr="006D55E9" w:rsidRDefault="00D372D7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6D55E9" w:rsidRPr="006D55E9" w:rsidTr="004E4C25">
        <w:tc>
          <w:tcPr>
            <w:tcW w:w="1898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Podział ze względu na płeć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Od O  do 18 roku życia 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Od 19 do 65 roku życia 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Powyżej 65 roku życia 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</w:tr>
      <w:tr w:rsidR="006D55E9" w:rsidRPr="006D55E9" w:rsidTr="004E4C25">
        <w:tc>
          <w:tcPr>
            <w:tcW w:w="1898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Kobiety 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D55E9" w:rsidRPr="006D55E9" w:rsidTr="004E4C25">
        <w:tc>
          <w:tcPr>
            <w:tcW w:w="1898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Mężczyźni 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4E4C25" w:rsidRPr="006D55E9" w:rsidRDefault="004E4C25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D372D7" w:rsidRPr="006D55E9" w:rsidRDefault="004E4C25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Do udziału osób niepełnoletnich w programie wymagana jest pisemna zgoda rodziców lub opiekunów pra</w:t>
      </w:r>
      <w:r w:rsidR="00646B66" w:rsidRPr="006D55E9">
        <w:rPr>
          <w:rFonts w:ascii="Times New Roman" w:hAnsi="Times New Roman" w:cs="Times New Roman"/>
          <w:sz w:val="24"/>
          <w:szCs w:val="24"/>
        </w:rPr>
        <w:t>w</w:t>
      </w:r>
      <w:r w:rsidRPr="006D55E9">
        <w:rPr>
          <w:rFonts w:ascii="Times New Roman" w:hAnsi="Times New Roman" w:cs="Times New Roman"/>
          <w:sz w:val="24"/>
          <w:szCs w:val="24"/>
        </w:rPr>
        <w:t xml:space="preserve">nych. 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3.2. Tryb zapraszania do programu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Udział w programie następuje po uzyskaniu skierowania. Skierowanie wystawia lekarz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rodzinny, lekarz specjalista rehabilitacji ogólnej lub rehabilitacji medycznej, lub rehabilitacji 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chorobach narządu ruchu, lub chirurgii ortopedycznej, lub chirurgii urazowo – ortopedycznej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lub ortopedii i traumatologii, lub ortopedii i traumatologii narządu ruchu, lub lekarz ze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specjalizacją I stopnia w zakresie chirurgii ortopedycznej, lub chirurgii urazowo – ortopedycznej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,lub ortopedii i traumatologii, lub rehabilitacji narządu ruchu, rehabilitacji ogólnej lub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rehabilitacji medycznej, lub lekarz w trakcie specjalizacji z rehabilitacji medycznej lub ortopedii traumatologii narządu ruchu. Świadczeniobiorca (uczestnik programu), który uzyskał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skierowanie od lekarza POZ lub specjalisty, jest zobowiązany do uzyskania akceptacji udziału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programie podmiotu realizującego program, oraz zarejestrować się w gabinecie nie później niż</w:t>
      </w:r>
      <w:r w:rsidR="002A5A0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30 dni od jego wystawienia.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Skierowanie na zabiegi powinno zawierać: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pieczęć nagłówkową podmiotu leczniczego;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imię, nazwisko, adres zamieszkania świadczeniobiorcy;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lastRenderedPageBreak/>
        <w:t>c) rozpoznanie w języku polskim;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 opis dysfunkcji narządu ruchu lub deficytu neurologicznego;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e) informację o chorobach przebytych i współistniejących oraz innych czynnikach (np.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wszczepiony rozrusznik lub metal w ciele pacjenta, przyjmowanie niektórych leków)mogących mieć wpływ na proces rehabilitacji;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f) zlecone zabiegi fizjoterapeutyczne wraz z określeniem okolicy ciała, ewentualnej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strony (prawa, lewa) oraz liczbę poszczególnych zabiegów w cyklu;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g) pieczęć i podpis lekarza kierującego oraz datę wystawienia skierowania.</w:t>
      </w:r>
    </w:p>
    <w:p w:rsidR="00920609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W ramach realizacji programu podmiot leczniczy przeprowadzi akcję informacyjną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skierowaną do personelu medycznego dotyczącą kwalifikowania pacjentów do programu.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Informacja dla mieszkańców o realizacji programu zamieszczona zostanie na stronie </w:t>
      </w:r>
      <w:r w:rsidR="00D507A1" w:rsidRPr="006D55E9">
        <w:rPr>
          <w:rFonts w:ascii="Times New Roman" w:hAnsi="Times New Roman" w:cs="Times New Roman"/>
          <w:sz w:val="24"/>
          <w:szCs w:val="24"/>
        </w:rPr>
        <w:t>www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="00D507A1" w:rsidRPr="006D55E9">
        <w:rPr>
          <w:rFonts w:ascii="Times New Roman" w:hAnsi="Times New Roman" w:cs="Times New Roman"/>
          <w:sz w:val="24"/>
          <w:szCs w:val="24"/>
        </w:rPr>
        <w:t xml:space="preserve"> oraz na tablicy informacyjnej podmiotu leczniczego</w:t>
      </w:r>
      <w:r w:rsidRPr="006D55E9">
        <w:rPr>
          <w:rFonts w:ascii="Times New Roman" w:hAnsi="Times New Roman" w:cs="Times New Roman"/>
          <w:sz w:val="24"/>
          <w:szCs w:val="24"/>
        </w:rPr>
        <w:t>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 Organizacja programu.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4.1. Etapy i działania organizacyjne.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1) Akcja informacyjna o realizacji programu: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spotkanie szkoleniowe dla personelu medycznego;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rozpowszechnienie informacji dla pacjentów.</w:t>
      </w:r>
    </w:p>
    <w:p w:rsidR="00D507A1" w:rsidRPr="006D55E9" w:rsidRDefault="00D507A1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2) Realizacja świadczeń zdrowotnych z zakresu programu: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zarejestrowanie się pacjenta ze stosownym skierowaniem, weryfikacja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uprawnienia do udziału w programie (miejsce zamieszkania i dostępność rodzaju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zabiegu oraz środków finansowych na ten rodzaj zabiegu);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wizyta wraz z przeprowadzeniem wywiadu przez podmiot leczniczy realizujący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program i wypełnienie formularza wywiadu;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c) ocena i opis stanu funkcjonalnego pacjenta przed rozpoczęciem rehabilitacji;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 podjęcie decyzji o udziale pacjenta w programie, dokonanie przez podmiot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medyczny realizujący program odpowiedniej adnotacji na skierowaniu;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e) zaplanowanie postępowania rehabilitacyjnego, stanowiącego integralną część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fizjoterapii, które realizuje cel skierowania na rehabilitację i jest zgodne z tym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skierowaniem;</w:t>
      </w:r>
    </w:p>
    <w:p w:rsidR="003C4F0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f</w:t>
      </w:r>
      <w:r w:rsidR="003C4F08" w:rsidRPr="006D55E9">
        <w:rPr>
          <w:rFonts w:ascii="Times New Roman" w:hAnsi="Times New Roman" w:cs="Times New Roman"/>
          <w:sz w:val="24"/>
          <w:szCs w:val="24"/>
        </w:rPr>
        <w:t>) wykonywanie zabiegów rehabilitacyjnych według zaleceń i wskazań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lekarskich;</w:t>
      </w:r>
    </w:p>
    <w:p w:rsidR="003C4F0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g</w:t>
      </w:r>
      <w:r w:rsidR="003C4F08" w:rsidRPr="006D55E9">
        <w:rPr>
          <w:rFonts w:ascii="Times New Roman" w:hAnsi="Times New Roman" w:cs="Times New Roman"/>
          <w:sz w:val="24"/>
          <w:szCs w:val="24"/>
        </w:rPr>
        <w:t>) wypełnienie ankiety ewaluacyjnej przez pacjenta po zakończeniu cyklu</w:t>
      </w:r>
      <w:r w:rsidR="002A5A0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rehabilitacji;</w:t>
      </w:r>
    </w:p>
    <w:p w:rsidR="003C4F0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h</w:t>
      </w:r>
      <w:r w:rsidR="003C4F08" w:rsidRPr="006D55E9">
        <w:rPr>
          <w:rFonts w:ascii="Times New Roman" w:hAnsi="Times New Roman" w:cs="Times New Roman"/>
          <w:sz w:val="24"/>
          <w:szCs w:val="24"/>
        </w:rPr>
        <w:t>) przekazanie pacjentowi zaleceń oraz informacji na temat możliwości dalszej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rehabilitacji lub korzystania z prowadzonych na terenie Gminy programów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zdrowotnych i działalności związanych z promocją zdrowia;</w:t>
      </w:r>
    </w:p>
    <w:p w:rsidR="003C4F0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i</w:t>
      </w:r>
      <w:r w:rsidR="003C4F08" w:rsidRPr="006D55E9">
        <w:rPr>
          <w:rFonts w:ascii="Times New Roman" w:hAnsi="Times New Roman" w:cs="Times New Roman"/>
          <w:sz w:val="24"/>
          <w:szCs w:val="24"/>
        </w:rPr>
        <w:t>) końcowa ocena i opis stanu funkcjonalnego pacjenta po zakończeniu cyklu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="003C4F08" w:rsidRPr="006D55E9">
        <w:rPr>
          <w:rFonts w:ascii="Times New Roman" w:hAnsi="Times New Roman" w:cs="Times New Roman"/>
          <w:sz w:val="24"/>
          <w:szCs w:val="24"/>
        </w:rPr>
        <w:t>rehabilitacyjnego dokonana przez personel i dołączona do dokumentacji pacjenta.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4.2. Planowane interwencje i oddziaływanie.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5E9">
        <w:rPr>
          <w:rFonts w:ascii="Times New Roman" w:hAnsi="Times New Roman" w:cs="Times New Roman"/>
          <w:b/>
          <w:sz w:val="24"/>
          <w:szCs w:val="24"/>
          <w:u w:val="single"/>
        </w:rPr>
        <w:t>A. Fizjoterapia: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Elektroterapia: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Jonoforeza – zabieg polegający na wprowadzeniu do tkanek siłami pola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elektrycznego jonów działających leczniczo. Zastosowanie: w leczeniu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zwyrodnieniowych i zapalnych schorzeń narządów ruchu, w uszkodzeniach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nerwów, w miejscowych zaburzeniach ukrwienia tkanek.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Galwanizacja,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Diadynamik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zabieg stymulujący mięśnie, łagodzący ból.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Pomaga w chorobach nerwów obwodowych, a także przy dolegliwościach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reumatycznych, zmniejsza napięcie </w:t>
      </w:r>
      <w:r w:rsidRPr="006D55E9">
        <w:rPr>
          <w:rFonts w:ascii="Times New Roman" w:hAnsi="Times New Roman" w:cs="Times New Roman"/>
          <w:sz w:val="24"/>
          <w:szCs w:val="24"/>
        </w:rPr>
        <w:lastRenderedPageBreak/>
        <w:t>mięśniowe. Zastosowanie: leczenie zespołów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bólowych kręgosłupa, nerwobólach, chorobie zwyrodnieniowej stawów, stanach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pourazowych, zanikach mięśni z nieczynności, porażeniu obwodowego nerwu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twarzowego, półpaśca,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odmrożeń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>, obrzęków.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Interdyn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prądy interferencyjne średniej częstotliwości, w wyniku zastosowania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następuje poprawa ukrwienia, działa przeciwbólowo, wpływa na autonomiczny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układ nerwowy. Zastosowanie: choroby zwyrodnieniowe stawów, stany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pourazowe, choroby reumatologiczne, neuralgie i zapalenia nerwów, choroba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Sudecka.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TENS (przezskórna elektrostymulacja nerwów) – metoda leczenia przewlekłych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dolegliwości bólowych.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Elektrostymulacja – zabieg z wykorzystaniem prądu o małej częstotliwości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celu pobudzenia mięśni. Zastosowanie: niedowłady, zaniki i osłabienie mięśni,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stany po podrażnieniu </w:t>
      </w:r>
      <w:r w:rsidR="00556DD0" w:rsidRPr="006D55E9">
        <w:rPr>
          <w:rFonts w:ascii="Times New Roman" w:hAnsi="Times New Roman" w:cs="Times New Roman"/>
          <w:sz w:val="24"/>
          <w:szCs w:val="24"/>
        </w:rPr>
        <w:t>mięśni</w:t>
      </w:r>
      <w:r w:rsidRPr="006D55E9">
        <w:rPr>
          <w:rFonts w:ascii="Times New Roman" w:hAnsi="Times New Roman" w:cs="Times New Roman"/>
          <w:sz w:val="24"/>
          <w:szCs w:val="24"/>
        </w:rPr>
        <w:t xml:space="preserve"> lub po zdjęciu opatrunku, choroby układu nerwowo– mięśniowego, choroby układu krążenia.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Prądy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Träberta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prąd jednokierunkowy o średniej częstotliwości, o działaniu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przeciwbólowym, zmniejszającym napięcie mięśni oraz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przekrwiennym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>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Zastosowanie: nerwobóle, mięśniobóle, zmiany zwyrodnieniowe stawów kończyn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i kręgosłupa, stany pourazowe, zaburzenia krążenia obwodowego.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Magnetoterapia: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Magnetronic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terapia pulsującym polem magnetycznym niskiej częstotliwości.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Zastosowanie: stany pourazowe, choroby reumatyczne, stany pooperacyjne,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problemy geriatryczne, choroby centralnego i obwodowego systemu nerwowego.</w:t>
      </w:r>
      <w:r w:rsidR="003D018A" w:rsidRPr="006D55E9">
        <w:rPr>
          <w:rFonts w:ascii="Times New Roman" w:hAnsi="Times New Roman" w:cs="Times New Roman"/>
          <w:sz w:val="24"/>
          <w:szCs w:val="24"/>
        </w:rPr>
        <w:t xml:space="preserve"> Dodatkowo zabiegi polem magnetycznym wysokiej częstotliwości.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c) Laseroterapia: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Laser biostymulujący – zastosowanie: w leczeniu bólu kręgosłupa, po urazach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narządów ruchu, po operacjach, w stanach wymagających gojenia ubytków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tkankowych, w leczeniu zespołu Sudecka, w chorobie zwyrodnieniowej stawów,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gośćcu tkanek miękkich.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 Światłolecznictwo: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Sollux – leczenie światłem, promieniowaniem widzialnym i podczerwonym.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Zastosowanie: łagodzenie bólu, łagodzenie stanów zapalnych, przyspieszenie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gojenia ran.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e) Ultrasonoterapia: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Ultradźwięki,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ultrafonoforeza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zabiegi wykorzystujące fale ultradźwiękowe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mające na celu poprawienie ukrwienia, zmniejszenie napięcia mięśniowego,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przyspieszenie gojenia tkanek po przebytych urazach, uśmierzenie bólu.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E9">
        <w:rPr>
          <w:rFonts w:ascii="Times New Roman" w:hAnsi="Times New Roman" w:cs="Times New Roman"/>
          <w:sz w:val="24"/>
          <w:szCs w:val="24"/>
        </w:rPr>
        <w:t>Fonoforeza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polega na wprowadzeniu przez skórę za pomocą ultradźwięków leków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postaci żelu.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f) Diatermia krótkofalowa: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zabieg polegający na miejscowym przegrzaniu tkanek pod wpływem pola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elektrycznego lub pola magnetycznego wielkiej częstotliwości, co przyczynia się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do rozluźnienia mięśni i łagodzi odczucia bólu.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g) Termoterapia: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Krioterapia miejscowa – leczenie zimnem polegające na przyłożeniu przy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pomocy specjalnego aplikatura bardzo niskiej temperatury, która dostarczona jest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do miejsca zmienionego chorobowo.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h) Hydroterapia: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lastRenderedPageBreak/>
        <w:t>- kąpiel wirowa  kończyn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5E9">
        <w:rPr>
          <w:rFonts w:ascii="Times New Roman" w:hAnsi="Times New Roman" w:cs="Times New Roman"/>
          <w:b/>
          <w:sz w:val="24"/>
          <w:szCs w:val="24"/>
          <w:u w:val="single"/>
        </w:rPr>
        <w:t>B. Kinezyterapia: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F08" w:rsidRPr="006D55E9" w:rsidRDefault="00AB6BF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a) indywidualna praca z pacjentem (np. ćwiczenia bierne,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czynno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>-bierne, ćwiczenia według metod neurofizjologicznych, metody reedukacji nerwowo-mięśniowej, ćwiczenia specjalne, mobilizacje i manipulacje)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b) </w:t>
      </w:r>
      <w:r w:rsidR="00AB6BFA" w:rsidRPr="006D55E9">
        <w:rPr>
          <w:rFonts w:ascii="Times New Roman" w:hAnsi="Times New Roman" w:cs="Times New Roman"/>
          <w:sz w:val="24"/>
          <w:szCs w:val="24"/>
        </w:rPr>
        <w:t>ćwiczenia  wspomagane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c) </w:t>
      </w:r>
      <w:r w:rsidR="00D36509" w:rsidRPr="006D55E9">
        <w:rPr>
          <w:rFonts w:ascii="Times New Roman" w:hAnsi="Times New Roman" w:cs="Times New Roman"/>
          <w:sz w:val="24"/>
          <w:szCs w:val="24"/>
        </w:rPr>
        <w:t>pionizacja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</w:t>
      </w:r>
      <w:r w:rsidR="00D36509" w:rsidRPr="006D55E9">
        <w:t xml:space="preserve"> </w:t>
      </w:r>
      <w:r w:rsidR="00D36509" w:rsidRPr="006D55E9">
        <w:rPr>
          <w:rFonts w:ascii="Times New Roman" w:hAnsi="Times New Roman" w:cs="Times New Roman"/>
          <w:sz w:val="24"/>
          <w:szCs w:val="24"/>
        </w:rPr>
        <w:t>ćwiczenia czynne w odciążeniu i czynne w odciążeniu z oporem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e)</w:t>
      </w:r>
      <w:r w:rsidR="00D36509" w:rsidRPr="006D55E9">
        <w:t xml:space="preserve"> </w:t>
      </w:r>
      <w:r w:rsidR="00D36509" w:rsidRPr="006D55E9">
        <w:rPr>
          <w:rFonts w:ascii="Times New Roman" w:hAnsi="Times New Roman" w:cs="Times New Roman"/>
          <w:sz w:val="24"/>
          <w:szCs w:val="24"/>
        </w:rPr>
        <w:t>ćwiczenia czynne wolne i czynne z oporem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f) ćwiczenia izometryczne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g)</w:t>
      </w:r>
      <w:r w:rsidRPr="006D55E9"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nauka czynności lokomocji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h)</w:t>
      </w:r>
      <w:r w:rsidRPr="006D55E9"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wyciągi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i)</w:t>
      </w:r>
      <w:r w:rsidRPr="006D55E9"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inne formy usprawniania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j)</w:t>
      </w:r>
      <w:r w:rsidRPr="006D55E9"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ćwiczenia grupowe ogólnousprawniające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5E9">
        <w:rPr>
          <w:rFonts w:ascii="Times New Roman" w:hAnsi="Times New Roman" w:cs="Times New Roman"/>
          <w:b/>
          <w:sz w:val="24"/>
          <w:szCs w:val="24"/>
          <w:u w:val="single"/>
        </w:rPr>
        <w:t>C. Masaż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masaż suchy – częściowy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</w:t>
      </w:r>
      <w:r w:rsidRPr="006D55E9"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masaż limfatyczny ręczny – leczniczy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4.3. Kryteria i sposób kwalifikacji uczestników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Do udziału w programie może być zakwalifikowany pacjent, który jest mieszkańcem</w:t>
      </w:r>
      <w:r w:rsidR="002569C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Gminy </w:t>
      </w:r>
      <w:r w:rsidR="00850948" w:rsidRPr="006D55E9">
        <w:rPr>
          <w:rFonts w:ascii="Times New Roman" w:hAnsi="Times New Roman" w:cs="Times New Roman"/>
          <w:sz w:val="24"/>
          <w:szCs w:val="24"/>
        </w:rPr>
        <w:t>Choceń</w:t>
      </w:r>
      <w:r w:rsidRPr="006D55E9">
        <w:rPr>
          <w:rFonts w:ascii="Times New Roman" w:hAnsi="Times New Roman" w:cs="Times New Roman"/>
          <w:sz w:val="24"/>
          <w:szCs w:val="24"/>
        </w:rPr>
        <w:t>, zgłosił się z odpowiednim skierowaniem</w:t>
      </w:r>
      <w:r w:rsidR="00850948" w:rsidRPr="006D55E9">
        <w:rPr>
          <w:rFonts w:ascii="Times New Roman" w:hAnsi="Times New Roman" w:cs="Times New Roman"/>
          <w:sz w:val="24"/>
          <w:szCs w:val="24"/>
        </w:rPr>
        <w:t xml:space="preserve"> lub d</w:t>
      </w:r>
      <w:r w:rsidRPr="006D55E9">
        <w:rPr>
          <w:rFonts w:ascii="Times New Roman" w:hAnsi="Times New Roman" w:cs="Times New Roman"/>
          <w:sz w:val="24"/>
          <w:szCs w:val="24"/>
        </w:rPr>
        <w:t>ecyzję o udziale w programie</w:t>
      </w:r>
      <w:r w:rsidR="002569C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pacjenta podejmuje </w:t>
      </w:r>
      <w:r w:rsidR="00850948" w:rsidRPr="006D55E9">
        <w:rPr>
          <w:rFonts w:ascii="Times New Roman" w:hAnsi="Times New Roman" w:cs="Times New Roman"/>
          <w:sz w:val="24"/>
          <w:szCs w:val="24"/>
        </w:rPr>
        <w:t>lekarz</w:t>
      </w:r>
      <w:r w:rsidR="002569C5" w:rsidRPr="006D55E9">
        <w:rPr>
          <w:rFonts w:ascii="Times New Roman" w:hAnsi="Times New Roman" w:cs="Times New Roman"/>
          <w:sz w:val="24"/>
          <w:szCs w:val="24"/>
        </w:rPr>
        <w:t xml:space="preserve"> lub specjalista fizjoterapii </w:t>
      </w:r>
      <w:r w:rsidR="00850948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podmiot</w:t>
      </w:r>
      <w:r w:rsidR="00850948" w:rsidRPr="006D55E9">
        <w:rPr>
          <w:rFonts w:ascii="Times New Roman" w:hAnsi="Times New Roman" w:cs="Times New Roman"/>
          <w:sz w:val="24"/>
          <w:szCs w:val="24"/>
        </w:rPr>
        <w:t>u</w:t>
      </w:r>
      <w:r w:rsidRPr="006D55E9">
        <w:rPr>
          <w:rFonts w:ascii="Times New Roman" w:hAnsi="Times New Roman" w:cs="Times New Roman"/>
          <w:sz w:val="24"/>
          <w:szCs w:val="24"/>
        </w:rPr>
        <w:t xml:space="preserve"> medyczn</w:t>
      </w:r>
      <w:r w:rsidR="00850948" w:rsidRPr="006D55E9">
        <w:rPr>
          <w:rFonts w:ascii="Times New Roman" w:hAnsi="Times New Roman" w:cs="Times New Roman"/>
          <w:sz w:val="24"/>
          <w:szCs w:val="24"/>
        </w:rPr>
        <w:t>ego</w:t>
      </w:r>
      <w:r w:rsidRPr="006D55E9">
        <w:rPr>
          <w:rFonts w:ascii="Times New Roman" w:hAnsi="Times New Roman" w:cs="Times New Roman"/>
          <w:sz w:val="24"/>
          <w:szCs w:val="24"/>
        </w:rPr>
        <w:t xml:space="preserve"> realizując</w:t>
      </w:r>
      <w:r w:rsidR="00850948" w:rsidRPr="006D55E9">
        <w:rPr>
          <w:rFonts w:ascii="Times New Roman" w:hAnsi="Times New Roman" w:cs="Times New Roman"/>
          <w:sz w:val="24"/>
          <w:szCs w:val="24"/>
        </w:rPr>
        <w:t>ego</w:t>
      </w:r>
      <w:r w:rsidRPr="006D55E9"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850948" w:rsidRPr="006D55E9" w:rsidRDefault="0085094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4.4. Zasady udzielania świadczeń w ramach programu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Pacjenci mogą korzystać ze świadczeń w dni powszednie od poniedziałku do piątku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godzinach przedpołudniowych i popołudniowych przez 6 godzin dziennie, zawartych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pomiędzy godzinami 8</w:t>
      </w:r>
      <w:r w:rsidR="0043686C" w:rsidRPr="006D55E9">
        <w:rPr>
          <w:rFonts w:ascii="Times New Roman" w:hAnsi="Times New Roman" w:cs="Times New Roman"/>
          <w:sz w:val="24"/>
          <w:szCs w:val="24"/>
        </w:rPr>
        <w:t>.</w:t>
      </w:r>
      <w:r w:rsidRPr="006D55E9">
        <w:rPr>
          <w:rFonts w:ascii="Times New Roman" w:hAnsi="Times New Roman" w:cs="Times New Roman"/>
          <w:sz w:val="24"/>
          <w:szCs w:val="24"/>
        </w:rPr>
        <w:t>00 – 20</w:t>
      </w:r>
      <w:r w:rsidR="0043686C" w:rsidRPr="006D55E9">
        <w:rPr>
          <w:rFonts w:ascii="Times New Roman" w:hAnsi="Times New Roman" w:cs="Times New Roman"/>
          <w:sz w:val="24"/>
          <w:szCs w:val="24"/>
        </w:rPr>
        <w:t>.</w:t>
      </w:r>
      <w:r w:rsidRPr="006D55E9">
        <w:rPr>
          <w:rFonts w:ascii="Times New Roman" w:hAnsi="Times New Roman" w:cs="Times New Roman"/>
          <w:sz w:val="24"/>
          <w:szCs w:val="24"/>
        </w:rPr>
        <w:t>00, według rozkładu zaproponowanego przez realizatora programu.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O liczbie cykli terapeutycznych dla jednego pacjenta decyduje podmiot medyczny realizujący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program, biorąc pod uwagę określone w niniejszym programie limity oraz dostosowując liczbę,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częstotliwość oraz czas trwania spotkań w zależności od stanu zdrowotnego uczestnika.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c) Zabiegi fizjoterapeutyczne muszą odbywać się pod nadzorem co najmniej magistra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fizjoterapii.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4.5. Sposób powiązania działań programu ze świadczeniami zdrowotnymi</w:t>
      </w:r>
      <w:r w:rsidR="00556DD0" w:rsidRPr="006D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b/>
          <w:sz w:val="24"/>
          <w:szCs w:val="24"/>
        </w:rPr>
        <w:t>finansowanymi ze środków publicznych.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Każdy uczestnik programu odbywa wizytę wraz z przeprowadzeniem wywiadu przez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podmiot medyczny realizujący program.</w:t>
      </w:r>
    </w:p>
    <w:p w:rsidR="00AC0B0A" w:rsidRPr="006D55E9" w:rsidRDefault="00AC0B0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4.6. Sposób zakończenia udziału w programie i możliwości kontynuacji</w:t>
      </w:r>
      <w:r w:rsidR="0043686C" w:rsidRPr="006D55E9">
        <w:rPr>
          <w:rFonts w:ascii="Times New Roman" w:hAnsi="Times New Roman" w:cs="Times New Roman"/>
          <w:b/>
          <w:sz w:val="24"/>
          <w:szCs w:val="24"/>
        </w:rPr>
        <w:t xml:space="preserve"> otrzymywania świadczeń zdrowotnych przez uczestników programu, jeżeli istnieją wskazania.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76A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O zakończeniu udziału w programie decyduje podmiot medyczny realizujący program, po</w:t>
      </w:r>
      <w:r w:rsidR="002569C5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rozważeniu wskazań i ewentualnych przeciwwskazań do udziału pacjenta w programie. </w:t>
      </w:r>
    </w:p>
    <w:p w:rsidR="0043686C" w:rsidRPr="006D55E9" w:rsidRDefault="0043686C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4.7. Bezpieczeństwo planowanych interwencji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Wszystkie zaplanowane interwencje znajdują się w katalogu świadczeń gwarantowanych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z zakresu rehabilitacji leczniczej Rozporządzenia Ministra Zdrowia z dnia </w:t>
      </w:r>
      <w:r w:rsidR="00253DBE" w:rsidRPr="006D55E9">
        <w:rPr>
          <w:rFonts w:ascii="Times New Roman" w:hAnsi="Times New Roman" w:cs="Times New Roman"/>
          <w:sz w:val="24"/>
          <w:szCs w:val="24"/>
        </w:rPr>
        <w:t>6 listopada2013</w:t>
      </w:r>
      <w:r w:rsidRPr="006D55E9">
        <w:rPr>
          <w:rFonts w:ascii="Times New Roman" w:hAnsi="Times New Roman" w:cs="Times New Roman"/>
          <w:sz w:val="24"/>
          <w:szCs w:val="24"/>
        </w:rPr>
        <w:t xml:space="preserve"> r.(Dz.U. </w:t>
      </w:r>
      <w:r w:rsidR="00253DBE" w:rsidRPr="006D55E9">
        <w:rPr>
          <w:rFonts w:ascii="Times New Roman" w:hAnsi="Times New Roman" w:cs="Times New Roman"/>
          <w:sz w:val="24"/>
          <w:szCs w:val="24"/>
        </w:rPr>
        <w:t xml:space="preserve">z 2013 r., </w:t>
      </w:r>
      <w:r w:rsidRPr="006D55E9">
        <w:rPr>
          <w:rFonts w:ascii="Times New Roman" w:hAnsi="Times New Roman" w:cs="Times New Roman"/>
          <w:sz w:val="24"/>
          <w:szCs w:val="24"/>
        </w:rPr>
        <w:t>poz. 1</w:t>
      </w:r>
      <w:r w:rsidR="00253DBE" w:rsidRPr="006D55E9">
        <w:rPr>
          <w:rFonts w:ascii="Times New Roman" w:hAnsi="Times New Roman" w:cs="Times New Roman"/>
          <w:sz w:val="24"/>
          <w:szCs w:val="24"/>
        </w:rPr>
        <w:t>522</w:t>
      </w:r>
      <w:r w:rsidR="00230E42" w:rsidRPr="006D55E9">
        <w:rPr>
          <w:rFonts w:ascii="Times New Roman" w:hAnsi="Times New Roman" w:cs="Times New Roman"/>
          <w:sz w:val="24"/>
          <w:szCs w:val="24"/>
        </w:rPr>
        <w:t xml:space="preserve"> ze zm.</w:t>
      </w:r>
      <w:r w:rsidRPr="006D55E9">
        <w:rPr>
          <w:rFonts w:ascii="Times New Roman" w:hAnsi="Times New Roman" w:cs="Times New Roman"/>
          <w:sz w:val="24"/>
          <w:szCs w:val="24"/>
        </w:rPr>
        <w:t>). Świadczenia gwarantowane udzielane są zgodnie ze wskazaniami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aktualnej wiedzy medycznej, z wykorzystaniem metod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terapeutycznych innych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niż stosowane w medycynie niekonwencjonalnej, ludowej lub orientalnej.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4.8. Kompetencje / warunki niezbędne do realizacji programu.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a) Warunki lokalowe: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lokal położony na terenie Gminy </w:t>
      </w:r>
      <w:r w:rsidR="00AC0B0A" w:rsidRPr="006D55E9">
        <w:rPr>
          <w:rFonts w:ascii="Times New Roman" w:hAnsi="Times New Roman" w:cs="Times New Roman"/>
          <w:sz w:val="24"/>
          <w:szCs w:val="24"/>
        </w:rPr>
        <w:t>Choceń</w:t>
      </w:r>
      <w:r w:rsidRPr="006D55E9">
        <w:rPr>
          <w:rFonts w:ascii="Times New Roman" w:hAnsi="Times New Roman" w:cs="Times New Roman"/>
          <w:sz w:val="24"/>
          <w:szCs w:val="24"/>
        </w:rPr>
        <w:t xml:space="preserve"> posiadający wszelkie niezbędne prawem</w:t>
      </w:r>
      <w:r w:rsidR="00196D19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odbiory i decyzje;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wejście do obiektu wyposażone w dojazdy oraz dojścia dla osób niepełnosprawnych</w:t>
      </w:r>
      <w:r w:rsidR="00196D19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ruchowo;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poręcze i uchwyty w węzłach sanitarnych;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w obiekcie co najmniej jedno pomieszczenie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– sanitarne dla pacjentów,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dostosowane do potrzeb osób niepełnosprawnych ruchowo;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gabinet wyposażony w zestaw do udzielania pierwszej pomocy.</w:t>
      </w:r>
    </w:p>
    <w:p w:rsidR="00196D19" w:rsidRPr="006D55E9" w:rsidRDefault="00196D1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b) Wymagania dotyczące personelu: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magister fizjoterapii.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specjalista fizjoterapii</w:t>
      </w:r>
    </w:p>
    <w:p w:rsidR="00196D19" w:rsidRPr="006D55E9" w:rsidRDefault="00196D1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c) Wyposażenie do zabiegów fizykoterapeutycznych wymagane w miejscu udzielania świadczeń: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zestaw do elektroterapii;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zestaw do ultradźwięków;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zestaw do magnetoterapii;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zestaw do laseroterapii;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diatermia krótkofalowa;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zestaw do krioterapii;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lampa sollux.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-wirówki kończyn górnych i dolnych</w:t>
      </w:r>
    </w:p>
    <w:p w:rsidR="00D36509" w:rsidRPr="006D55E9" w:rsidRDefault="00D3650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aquavibron</w:t>
      </w:r>
      <w:proofErr w:type="spellEnd"/>
    </w:p>
    <w:p w:rsidR="00196D19" w:rsidRPr="006D55E9" w:rsidRDefault="00196D1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d) Wyposażenie sali kinezyterapii: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stół rehabilitacyjny;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drabinki rehabilitacyjne;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materace gimnastyczne;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rotory do ćwiczeń kończyn górnych i kończyn dolnych;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przyrząd do ćwiczeń stawu skokowego;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UGUL;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 stół lub tablica do ćwiczeń manualnych ręki;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e) Wymagane warunki dotyczące pomieszczeń:</w:t>
      </w: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zabiegi światłolecznictwa i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elektrolecznictwa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powinny być udzielane w osobnych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pomieszczeniach (boksach) posiadających ściany o wysokości co najmniej 2m,umożliwiających stosowanie wspólnej wentylacji mechanicznej.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4.9. Potwierdzenie skuteczności planowanych działań.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Fizjoterapia jest szczególnie przydatna w postępowaniu z chorymi na choroby reumatyczne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bez podłoża zapalnego tzn. w różnych typach choroby zwyrodnieniowej stawów i zespołach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bólowych z grupy reumatyzmu tkanek miękkich. Zalecana jest również z pewnymi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ograniczeniami w reumatoidalnym zapaleniu stawów (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rzs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>), chorobach z grupy seronegatywnych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zapaleń stawów z zajęciem kręgosłupa oraz zaburzeniach metabolicznych, takich jak choroby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wywołane przez kryształy. Metody te są nawet obligatoryjne i szczególnie efektywne w różnych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typach choroby zwyrodnieniowej stawów, chorobach z grupy reumatyzmu tkanek miękkich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D55E9">
        <w:rPr>
          <w:rFonts w:ascii="Times New Roman" w:hAnsi="Times New Roman" w:cs="Times New Roman"/>
          <w:sz w:val="24"/>
          <w:szCs w:val="24"/>
        </w:rPr>
        <w:t>spondyloartropatiach</w:t>
      </w:r>
      <w:proofErr w:type="spellEnd"/>
      <w:r w:rsidRPr="006D55E9">
        <w:rPr>
          <w:rFonts w:ascii="Times New Roman" w:hAnsi="Times New Roman" w:cs="Times New Roman"/>
          <w:sz w:val="24"/>
          <w:szCs w:val="24"/>
        </w:rPr>
        <w:t xml:space="preserve"> (zesztywniające zapalenie stawów kręgosłupa). Zabiegi proponowane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programie są metodami sprawdzonymi i stosowanymi od wielu lat. Istnieje wiele opracowań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przeprowadzonych badań dotyczących skuteczności zabiegów fizjoterapeutycznych, gdzie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wykazuje się znaczną poprawę zdrowia i jakości życia pacjentów.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76A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 xml:space="preserve">5. Koszty programu </w:t>
      </w:r>
    </w:p>
    <w:p w:rsidR="00F572EC" w:rsidRPr="006D55E9" w:rsidRDefault="00F572EC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5.1. Koszty programu wg ilości i rodzajów zabiegów.</w:t>
      </w:r>
    </w:p>
    <w:p w:rsidR="00F572EC" w:rsidRPr="006D55E9" w:rsidRDefault="00F572EC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92"/>
        <w:gridCol w:w="2374"/>
      </w:tblGrid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Rodzaj zabiegu</w:t>
            </w:r>
          </w:p>
        </w:tc>
        <w:tc>
          <w:tcPr>
            <w:tcW w:w="2126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Szacunkowa liczba zabiegów </w:t>
            </w:r>
          </w:p>
        </w:tc>
        <w:tc>
          <w:tcPr>
            <w:tcW w:w="219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Koszt jednostkowy</w:t>
            </w:r>
          </w:p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374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Całkowita kwota</w:t>
            </w:r>
          </w:p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dotacji brutto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Jonoforeza</w:t>
            </w:r>
          </w:p>
        </w:tc>
        <w:tc>
          <w:tcPr>
            <w:tcW w:w="2126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Prądy diadynamiczne</w:t>
            </w:r>
          </w:p>
        </w:tc>
        <w:tc>
          <w:tcPr>
            <w:tcW w:w="2126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225EC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Ćwiczenia czynne wolne i czynne z oporem</w:t>
            </w:r>
          </w:p>
        </w:tc>
        <w:tc>
          <w:tcPr>
            <w:tcW w:w="2126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2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Ćwiczenia w UGUL-u</w:t>
            </w:r>
          </w:p>
        </w:tc>
        <w:tc>
          <w:tcPr>
            <w:tcW w:w="2126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Laseroterapia</w:t>
            </w:r>
          </w:p>
        </w:tc>
        <w:tc>
          <w:tcPr>
            <w:tcW w:w="2126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Sollux</w:t>
            </w:r>
          </w:p>
        </w:tc>
        <w:tc>
          <w:tcPr>
            <w:tcW w:w="2126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TENS</w:t>
            </w:r>
          </w:p>
        </w:tc>
        <w:tc>
          <w:tcPr>
            <w:tcW w:w="2126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F572EC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EC7" w:rsidRPr="006D5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F572EC" w:rsidRPr="006D55E9" w:rsidRDefault="00F572EC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Ultradźwięki</w:t>
            </w:r>
          </w:p>
        </w:tc>
        <w:tc>
          <w:tcPr>
            <w:tcW w:w="2126" w:type="dxa"/>
          </w:tcPr>
          <w:p w:rsidR="00F572EC" w:rsidRPr="006D55E9" w:rsidRDefault="00BF61F5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2" w:type="dxa"/>
          </w:tcPr>
          <w:p w:rsidR="00F572EC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F572EC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Pole magnetyczne</w:t>
            </w:r>
          </w:p>
        </w:tc>
        <w:tc>
          <w:tcPr>
            <w:tcW w:w="2126" w:type="dxa"/>
          </w:tcPr>
          <w:p w:rsidR="00973F31" w:rsidRPr="006D55E9" w:rsidRDefault="00B21C79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2" w:type="dxa"/>
          </w:tcPr>
          <w:p w:rsidR="00973F31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973F31" w:rsidRPr="006D55E9" w:rsidRDefault="00B21C79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Masaż częściowy</w:t>
            </w:r>
          </w:p>
        </w:tc>
        <w:tc>
          <w:tcPr>
            <w:tcW w:w="2126" w:type="dxa"/>
          </w:tcPr>
          <w:p w:rsidR="00973F31" w:rsidRPr="006D55E9" w:rsidRDefault="00973F31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92" w:type="dxa"/>
          </w:tcPr>
          <w:p w:rsidR="00973F31" w:rsidRPr="006D55E9" w:rsidRDefault="00D36509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18A" w:rsidRPr="006D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973F31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Krioterapia</w:t>
            </w:r>
          </w:p>
        </w:tc>
        <w:tc>
          <w:tcPr>
            <w:tcW w:w="2126" w:type="dxa"/>
          </w:tcPr>
          <w:p w:rsidR="00973F31" w:rsidRPr="006D55E9" w:rsidRDefault="00BF61F5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2" w:type="dxa"/>
          </w:tcPr>
          <w:p w:rsidR="00973F31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973F31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D36509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wirówka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73F31" w:rsidRPr="006D55E9" w:rsidRDefault="00973F31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61F5"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973F31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973F31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Elektrostymulacja</w:t>
            </w:r>
          </w:p>
        </w:tc>
        <w:tc>
          <w:tcPr>
            <w:tcW w:w="2126" w:type="dxa"/>
          </w:tcPr>
          <w:p w:rsidR="00973F31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973F31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973F31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3F31" w:rsidRPr="006D5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Masaż całkowity</w:t>
            </w:r>
          </w:p>
        </w:tc>
        <w:tc>
          <w:tcPr>
            <w:tcW w:w="2126" w:type="dxa"/>
          </w:tcPr>
          <w:p w:rsidR="00973F31" w:rsidRPr="006D55E9" w:rsidRDefault="00973F31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973F31" w:rsidRPr="006D55E9" w:rsidRDefault="00D36509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4" w:type="dxa"/>
          </w:tcPr>
          <w:p w:rsidR="00973F31" w:rsidRPr="006D55E9" w:rsidRDefault="00973F31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5EC7" w:rsidRPr="006D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5E9" w:rsidRPr="006D55E9" w:rsidTr="00973F31">
        <w:tc>
          <w:tcPr>
            <w:tcW w:w="2802" w:type="dxa"/>
          </w:tcPr>
          <w:p w:rsidR="003D018A" w:rsidRPr="006D55E9" w:rsidRDefault="00225EC7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Ćwiczenia indywidualne z terapeutą</w:t>
            </w:r>
          </w:p>
        </w:tc>
        <w:tc>
          <w:tcPr>
            <w:tcW w:w="2126" w:type="dxa"/>
          </w:tcPr>
          <w:p w:rsidR="003D018A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</w:tcPr>
          <w:p w:rsidR="003D018A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4" w:type="dxa"/>
          </w:tcPr>
          <w:p w:rsidR="003D018A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Prądy interferencyjne</w:t>
            </w:r>
          </w:p>
        </w:tc>
        <w:tc>
          <w:tcPr>
            <w:tcW w:w="2126" w:type="dxa"/>
          </w:tcPr>
          <w:p w:rsidR="00973F31" w:rsidRPr="006D55E9" w:rsidRDefault="00975B83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2" w:type="dxa"/>
          </w:tcPr>
          <w:p w:rsidR="00973F31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973F31" w:rsidRPr="006D55E9" w:rsidRDefault="00975B83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EC7" w:rsidRPr="006D55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D55E9" w:rsidRPr="006D55E9" w:rsidTr="00973F31">
        <w:tc>
          <w:tcPr>
            <w:tcW w:w="2802" w:type="dxa"/>
          </w:tcPr>
          <w:p w:rsidR="00973F31" w:rsidRPr="006D55E9" w:rsidRDefault="00973F31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Galwanizacja</w:t>
            </w:r>
          </w:p>
        </w:tc>
        <w:tc>
          <w:tcPr>
            <w:tcW w:w="2126" w:type="dxa"/>
          </w:tcPr>
          <w:p w:rsidR="00973F31" w:rsidRPr="006D55E9" w:rsidRDefault="00975B83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2" w:type="dxa"/>
          </w:tcPr>
          <w:p w:rsidR="00973F31" w:rsidRPr="006D55E9" w:rsidRDefault="003D018A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973F31" w:rsidRPr="006D55E9" w:rsidRDefault="00975B83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EC7" w:rsidRPr="006D55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73F31" w:rsidRPr="006D55E9" w:rsidTr="00973F31">
        <w:tc>
          <w:tcPr>
            <w:tcW w:w="2802" w:type="dxa"/>
          </w:tcPr>
          <w:p w:rsidR="00973F31" w:rsidRPr="006D55E9" w:rsidRDefault="00975B83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:rsidR="00973F31" w:rsidRPr="006D55E9" w:rsidRDefault="00975B83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92" w:type="dxa"/>
          </w:tcPr>
          <w:p w:rsidR="00973F31" w:rsidRPr="006D55E9" w:rsidRDefault="00D67E9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973F31" w:rsidRPr="006D55E9" w:rsidRDefault="00225EC7" w:rsidP="00B21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1C79" w:rsidRPr="006D5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F572EC" w:rsidRPr="006D55E9" w:rsidRDefault="00F572EC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8" w:rsidRPr="006D55E9" w:rsidRDefault="004136F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Czas trwania poszczególnych zabiegów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</w:tblGrid>
      <w:tr w:rsidR="006D55E9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Pole magnetyczne 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min. 15 min.</w:t>
            </w:r>
          </w:p>
        </w:tc>
      </w:tr>
      <w:tr w:rsidR="006D55E9" w:rsidRPr="006D55E9" w:rsidTr="004136F8">
        <w:tc>
          <w:tcPr>
            <w:tcW w:w="3369" w:type="dxa"/>
          </w:tcPr>
          <w:p w:rsidR="004136F8" w:rsidRPr="006D55E9" w:rsidRDefault="004136F8" w:rsidP="00413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Diatermia krótkofalowa 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min. 10 min. </w:t>
            </w:r>
          </w:p>
        </w:tc>
      </w:tr>
      <w:tr w:rsidR="006D55E9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Elektroterapia (prądy)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min. 10 min.</w:t>
            </w:r>
          </w:p>
        </w:tc>
      </w:tr>
      <w:tr w:rsidR="006D55E9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Ultra dźwięki 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5-8 min.</w:t>
            </w:r>
          </w:p>
        </w:tc>
      </w:tr>
      <w:tr w:rsidR="006D55E9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Krioterapia (azot)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max. 3 min.</w:t>
            </w:r>
          </w:p>
        </w:tc>
      </w:tr>
      <w:tr w:rsidR="006D55E9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Sollux 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</w:p>
        </w:tc>
      </w:tr>
      <w:tr w:rsidR="006D55E9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Laser 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8 min</w:t>
            </w:r>
          </w:p>
        </w:tc>
      </w:tr>
      <w:tr w:rsidR="004136F8" w:rsidRPr="006D55E9" w:rsidTr="004136F8">
        <w:tc>
          <w:tcPr>
            <w:tcW w:w="3369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Laser punktowy </w:t>
            </w:r>
          </w:p>
        </w:tc>
        <w:tc>
          <w:tcPr>
            <w:tcW w:w="1842" w:type="dxa"/>
          </w:tcPr>
          <w:p w:rsidR="004136F8" w:rsidRPr="006D55E9" w:rsidRDefault="004136F8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 xml:space="preserve">do 8 punktów </w:t>
            </w:r>
          </w:p>
        </w:tc>
      </w:tr>
    </w:tbl>
    <w:p w:rsidR="004136F8" w:rsidRPr="006D55E9" w:rsidRDefault="004136F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F8" w:rsidRPr="006D55E9" w:rsidRDefault="00BB0395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Zakres ćwiczeń i zabiegów, jaki będzie przysługiwał poszczególnym uczestnikom zostanie określony podczas konsultacji. Kluczowe jest nauczenie uczestników ćwiczeń, które mogą samodzielnie wykonywać po zakończeniu programu oraz przekazanie zaleceń pisemnych do kontynuacji rehabilitacji domowej. W przypadku uczestników, wśród których zaplanowany cykl zajęć może okazać się niewystarczającą formą aktywności przywracającej sprawność, zaleca się zmianę rodzaju zabiegów bądź konsultacje z innymi specjalistami. </w:t>
      </w:r>
    </w:p>
    <w:p w:rsidR="004136F8" w:rsidRPr="006D55E9" w:rsidRDefault="004136F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5.2. Źródła finansowania (budżet Programu).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Podział kosztów z uwzględnieniem źródła finansowania w poszczególnych latach realizacji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programu.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555"/>
        <w:gridCol w:w="2548"/>
        <w:gridCol w:w="1843"/>
      </w:tblGrid>
      <w:tr w:rsidR="006D55E9" w:rsidRPr="006D55E9" w:rsidTr="00B6176A">
        <w:tc>
          <w:tcPr>
            <w:tcW w:w="1242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555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Koszt programu</w:t>
            </w:r>
          </w:p>
        </w:tc>
        <w:tc>
          <w:tcPr>
            <w:tcW w:w="2548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843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b/>
                <w:sz w:val="24"/>
                <w:szCs w:val="24"/>
              </w:rPr>
              <w:t>% udział</w:t>
            </w:r>
          </w:p>
        </w:tc>
      </w:tr>
      <w:tr w:rsidR="006D55E9" w:rsidRPr="006D55E9" w:rsidTr="00B6176A">
        <w:tc>
          <w:tcPr>
            <w:tcW w:w="1242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5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2548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Gmina Choceń</w:t>
            </w:r>
          </w:p>
        </w:tc>
        <w:tc>
          <w:tcPr>
            <w:tcW w:w="1843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55E9" w:rsidRPr="006D55E9" w:rsidTr="00B6176A">
        <w:tc>
          <w:tcPr>
            <w:tcW w:w="1242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5" w:type="dxa"/>
          </w:tcPr>
          <w:p w:rsidR="00B6176A" w:rsidRPr="006D55E9" w:rsidRDefault="00B6176A" w:rsidP="009776DE">
            <w:pPr>
              <w:jc w:val="both"/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2548" w:type="dxa"/>
          </w:tcPr>
          <w:p w:rsidR="00B6176A" w:rsidRPr="006D55E9" w:rsidRDefault="00B6176A" w:rsidP="009776DE">
            <w:pPr>
              <w:jc w:val="both"/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Gmina Choceń</w:t>
            </w:r>
          </w:p>
        </w:tc>
        <w:tc>
          <w:tcPr>
            <w:tcW w:w="1843" w:type="dxa"/>
          </w:tcPr>
          <w:p w:rsidR="00B6176A" w:rsidRPr="006D55E9" w:rsidRDefault="00B6176A" w:rsidP="00977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76A" w:rsidRPr="006D55E9" w:rsidTr="00B6176A">
        <w:tc>
          <w:tcPr>
            <w:tcW w:w="1242" w:type="dxa"/>
          </w:tcPr>
          <w:p w:rsidR="00B6176A" w:rsidRPr="006D55E9" w:rsidRDefault="00B6176A" w:rsidP="00021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5" w:type="dxa"/>
          </w:tcPr>
          <w:p w:rsidR="00B6176A" w:rsidRPr="006D55E9" w:rsidRDefault="00B6176A" w:rsidP="0002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2548" w:type="dxa"/>
          </w:tcPr>
          <w:p w:rsidR="00B6176A" w:rsidRPr="006D55E9" w:rsidRDefault="00B6176A" w:rsidP="0002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Gmina Choceń</w:t>
            </w:r>
          </w:p>
        </w:tc>
        <w:tc>
          <w:tcPr>
            <w:tcW w:w="1843" w:type="dxa"/>
          </w:tcPr>
          <w:p w:rsidR="00B6176A" w:rsidRPr="006D55E9" w:rsidRDefault="00B6176A" w:rsidP="00021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6176A" w:rsidRPr="006D55E9" w:rsidRDefault="00B6176A" w:rsidP="0002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59" w:rsidRPr="006D55E9" w:rsidRDefault="00021159" w:rsidP="0002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eastAsia="HiddenHorzOCR" w:hAnsi="Times New Roman" w:cs="Times New Roman"/>
          <w:sz w:val="24"/>
          <w:szCs w:val="24"/>
        </w:rPr>
        <w:t xml:space="preserve">Środki </w:t>
      </w:r>
      <w:r w:rsidRPr="006D55E9">
        <w:rPr>
          <w:rFonts w:ascii="Times New Roman" w:hAnsi="Times New Roman" w:cs="Times New Roman"/>
          <w:sz w:val="24"/>
          <w:szCs w:val="24"/>
        </w:rPr>
        <w:t xml:space="preserve">finansowe przeznaczone na </w:t>
      </w:r>
      <w:r w:rsidRPr="006D55E9">
        <w:rPr>
          <w:rFonts w:ascii="Times New Roman" w:eastAsia="HiddenHorzOCR" w:hAnsi="Times New Roman" w:cs="Times New Roman"/>
          <w:sz w:val="24"/>
          <w:szCs w:val="24"/>
        </w:rPr>
        <w:t xml:space="preserve">realizację </w:t>
      </w:r>
      <w:r w:rsidRPr="006D55E9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6D55E9">
        <w:rPr>
          <w:rFonts w:ascii="Times New Roman" w:eastAsia="HiddenHorzOCR" w:hAnsi="Times New Roman" w:cs="Times New Roman"/>
          <w:sz w:val="24"/>
          <w:szCs w:val="24"/>
        </w:rPr>
        <w:t xml:space="preserve">mogą </w:t>
      </w:r>
      <w:r w:rsidRPr="006D55E9">
        <w:rPr>
          <w:rFonts w:ascii="Times New Roman" w:hAnsi="Times New Roman" w:cs="Times New Roman"/>
          <w:sz w:val="24"/>
          <w:szCs w:val="24"/>
        </w:rPr>
        <w:t xml:space="preserve">ulec zmniejszeniu w kolejnych latach w </w:t>
      </w:r>
      <w:r w:rsidRPr="006D55E9">
        <w:rPr>
          <w:rFonts w:ascii="Times New Roman" w:eastAsia="HiddenHorzOCR" w:hAnsi="Times New Roman" w:cs="Times New Roman"/>
          <w:sz w:val="24"/>
          <w:szCs w:val="24"/>
        </w:rPr>
        <w:t xml:space="preserve">zależności </w:t>
      </w:r>
      <w:r w:rsidRPr="006D55E9">
        <w:rPr>
          <w:rFonts w:ascii="Times New Roman" w:hAnsi="Times New Roman" w:cs="Times New Roman"/>
          <w:sz w:val="24"/>
          <w:szCs w:val="24"/>
        </w:rPr>
        <w:t xml:space="preserve">od </w:t>
      </w:r>
      <w:r w:rsidRPr="006D55E9">
        <w:rPr>
          <w:rFonts w:ascii="Times New Roman" w:eastAsia="HiddenHorzOCR" w:hAnsi="Times New Roman" w:cs="Times New Roman"/>
          <w:sz w:val="24"/>
          <w:szCs w:val="24"/>
        </w:rPr>
        <w:t xml:space="preserve">możliwości budżetowych </w:t>
      </w:r>
      <w:r w:rsidRPr="006D55E9">
        <w:rPr>
          <w:rFonts w:ascii="Times New Roman" w:hAnsi="Times New Roman" w:cs="Times New Roman"/>
          <w:sz w:val="24"/>
          <w:szCs w:val="24"/>
        </w:rPr>
        <w:t>Gminy Choceń.</w:t>
      </w:r>
    </w:p>
    <w:p w:rsidR="00021159" w:rsidRPr="006D55E9" w:rsidRDefault="0002115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5.3. Argumenty przemawiające za tym, że wykorzystanie dostępnych zasobów jest</w:t>
      </w:r>
      <w:r w:rsidR="00556DD0" w:rsidRPr="006D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b/>
          <w:sz w:val="24"/>
          <w:szCs w:val="24"/>
        </w:rPr>
        <w:t>optymalne.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Koszty realizacji programu oraz ilość zabiegów wyliczono </w:t>
      </w:r>
      <w:r w:rsidR="004104DF" w:rsidRPr="006D55E9">
        <w:rPr>
          <w:rFonts w:ascii="Times New Roman" w:hAnsi="Times New Roman" w:cs="Times New Roman"/>
          <w:sz w:val="24"/>
          <w:szCs w:val="24"/>
        </w:rPr>
        <w:t xml:space="preserve">szacunkowo </w:t>
      </w:r>
      <w:r w:rsidRPr="006D55E9">
        <w:rPr>
          <w:rFonts w:ascii="Times New Roman" w:hAnsi="Times New Roman" w:cs="Times New Roman"/>
          <w:sz w:val="24"/>
          <w:szCs w:val="24"/>
        </w:rPr>
        <w:t>na podstawie danych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pozyskanych z placówek medycznych z terenu Gminy </w:t>
      </w:r>
      <w:r w:rsidR="00B6176A" w:rsidRPr="006D55E9">
        <w:rPr>
          <w:rFonts w:ascii="Times New Roman" w:hAnsi="Times New Roman" w:cs="Times New Roman"/>
          <w:sz w:val="24"/>
          <w:szCs w:val="24"/>
        </w:rPr>
        <w:t>Choceń</w:t>
      </w:r>
      <w:r w:rsidRPr="006D55E9">
        <w:rPr>
          <w:rFonts w:ascii="Times New Roman" w:hAnsi="Times New Roman" w:cs="Times New Roman"/>
          <w:sz w:val="24"/>
          <w:szCs w:val="24"/>
        </w:rPr>
        <w:t>. Zaplanowane na realizację koszty programu są</w:t>
      </w:r>
      <w:r w:rsidR="00225EC7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w optymalnej wysokości, gwarantującej szeroki dostęp do programu dla wszystkich</w:t>
      </w:r>
      <w:r w:rsidR="00225EC7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potencjalnych pacjentów.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6. Monitorowanie i ewaluacja efektów.</w:t>
      </w:r>
    </w:p>
    <w:p w:rsidR="00AC0B0A" w:rsidRPr="006D55E9" w:rsidRDefault="00AC0B0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6.1. Ocena „zgłaszalności” do programu.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„Zgłaszalność” do programu ocenia się na podstawie liczby pacjentów zgłoszonych do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udziału w programie. Dodatkowo określana będzie liczba osób niezakwalifikowanych z powodu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przeciwwskazań lekarskich oraz liczba osób, które zrezygnowały z uczestnictwa w programie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w trakcie jego trwania. Podmiot leczniczy realizujący program jest zobowiązany doinformowania </w:t>
      </w:r>
      <w:r w:rsidR="0043686C" w:rsidRPr="006D55E9">
        <w:rPr>
          <w:rFonts w:ascii="Times New Roman" w:hAnsi="Times New Roman" w:cs="Times New Roman"/>
          <w:sz w:val="24"/>
          <w:szCs w:val="24"/>
        </w:rPr>
        <w:t xml:space="preserve">na żądanie </w:t>
      </w:r>
      <w:r w:rsidR="00253DBE" w:rsidRPr="006D55E9">
        <w:rPr>
          <w:rFonts w:ascii="Times New Roman" w:hAnsi="Times New Roman" w:cs="Times New Roman"/>
          <w:sz w:val="24"/>
          <w:szCs w:val="24"/>
        </w:rPr>
        <w:t>Wójta</w:t>
      </w:r>
      <w:r w:rsidRPr="006D55E9">
        <w:rPr>
          <w:rFonts w:ascii="Times New Roman" w:hAnsi="Times New Roman" w:cs="Times New Roman"/>
          <w:sz w:val="24"/>
          <w:szCs w:val="24"/>
        </w:rPr>
        <w:t xml:space="preserve"> Gminy o liczbie pacjentów</w:t>
      </w:r>
      <w:r w:rsidR="0043686C" w:rsidRPr="006D55E9">
        <w:rPr>
          <w:rFonts w:ascii="Times New Roman" w:hAnsi="Times New Roman" w:cs="Times New Roman"/>
          <w:sz w:val="24"/>
          <w:szCs w:val="24"/>
        </w:rPr>
        <w:t xml:space="preserve"> objętych programem</w:t>
      </w:r>
      <w:r w:rsidRPr="006D55E9">
        <w:rPr>
          <w:rFonts w:ascii="Times New Roman" w:hAnsi="Times New Roman" w:cs="Times New Roman"/>
          <w:sz w:val="24"/>
          <w:szCs w:val="24"/>
        </w:rPr>
        <w:t>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6.2. Ocena jakości świadczeń w programie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Jakość świadczeń w programie oceniają pacjenci w ankiecie ewaluacyjnej wypełnianej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po zakończeniu cyklu terapeutycznego.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6.3. Ocena efektywności programu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159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Ocena efektywności programu zosta</w:t>
      </w:r>
      <w:r w:rsidR="00F572EC" w:rsidRPr="006D55E9">
        <w:rPr>
          <w:rFonts w:ascii="Times New Roman" w:hAnsi="Times New Roman" w:cs="Times New Roman"/>
          <w:sz w:val="24"/>
          <w:szCs w:val="24"/>
        </w:rPr>
        <w:t>nie</w:t>
      </w:r>
      <w:r w:rsidRPr="006D55E9">
        <w:rPr>
          <w:rFonts w:ascii="Times New Roman" w:hAnsi="Times New Roman" w:cs="Times New Roman"/>
          <w:sz w:val="24"/>
          <w:szCs w:val="24"/>
        </w:rPr>
        <w:t xml:space="preserve"> sporządzona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przez realizatora programu na podstawie ankiet zebranych od pacjentów oraz danych gromadzonych podczas trwania programu, tj.: </w:t>
      </w:r>
      <w:r w:rsidRPr="006D55E9">
        <w:rPr>
          <w:rFonts w:ascii="Times New Roman" w:hAnsi="Times New Roman" w:cs="Times New Roman"/>
          <w:sz w:val="24"/>
          <w:szCs w:val="24"/>
        </w:rPr>
        <w:lastRenderedPageBreak/>
        <w:t>analizy poszczególnych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>zabiegów wykonanych w ramach projektu oraz analizy stanów chorobowych na podstawie</w:t>
      </w:r>
      <w:r w:rsidR="00021159" w:rsidRPr="006D55E9">
        <w:rPr>
          <w:rFonts w:ascii="Times New Roman" w:hAnsi="Times New Roman" w:cs="Times New Roman"/>
          <w:sz w:val="24"/>
          <w:szCs w:val="24"/>
        </w:rPr>
        <w:t>,</w:t>
      </w:r>
      <w:r w:rsidR="00556DD0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których nastąpiło skierowanie do programu. </w:t>
      </w:r>
    </w:p>
    <w:p w:rsidR="00021159" w:rsidRPr="006D55E9" w:rsidRDefault="0002115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Efektywność programu będzie oceniana co roku wg następujących kryteriów:</w:t>
      </w:r>
    </w:p>
    <w:p w:rsidR="00021159" w:rsidRPr="006D55E9" w:rsidRDefault="0002115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-</w:t>
      </w:r>
      <w:r w:rsidR="00196D19" w:rsidRPr="006D55E9">
        <w:rPr>
          <w:rFonts w:ascii="Times New Roman" w:hAnsi="Times New Roman" w:cs="Times New Roman"/>
          <w:sz w:val="24"/>
          <w:szCs w:val="24"/>
        </w:rPr>
        <w:t xml:space="preserve"> </w:t>
      </w:r>
      <w:r w:rsidRPr="006D55E9">
        <w:rPr>
          <w:rFonts w:ascii="Times New Roman" w:hAnsi="Times New Roman" w:cs="Times New Roman"/>
          <w:sz w:val="24"/>
          <w:szCs w:val="24"/>
        </w:rPr>
        <w:t xml:space="preserve">zgłaszalności osób do udziału w Programie, </w:t>
      </w:r>
    </w:p>
    <w:p w:rsidR="00021159" w:rsidRPr="006D55E9" w:rsidRDefault="0002115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 xml:space="preserve">- możliwości składania uwag do Programu do Urzędu Gminy w Choceniu. </w:t>
      </w:r>
    </w:p>
    <w:p w:rsidR="00B6176A" w:rsidRPr="006D55E9" w:rsidRDefault="00B6176A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9">
        <w:rPr>
          <w:rFonts w:ascii="Times New Roman" w:hAnsi="Times New Roman" w:cs="Times New Roman"/>
          <w:b/>
          <w:sz w:val="24"/>
          <w:szCs w:val="24"/>
        </w:rPr>
        <w:t>7. Okres realizacji programu.</w:t>
      </w:r>
    </w:p>
    <w:p w:rsidR="00EE64B8" w:rsidRPr="006D55E9" w:rsidRDefault="00EE64B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08" w:rsidRPr="006D55E9" w:rsidRDefault="003C4F08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E9">
        <w:rPr>
          <w:rFonts w:ascii="Times New Roman" w:hAnsi="Times New Roman" w:cs="Times New Roman"/>
          <w:sz w:val="24"/>
          <w:szCs w:val="24"/>
        </w:rPr>
        <w:t>Realizację programu przewiduje się na lata 201</w:t>
      </w:r>
      <w:r w:rsidR="00B6176A" w:rsidRPr="006D55E9">
        <w:rPr>
          <w:rFonts w:ascii="Times New Roman" w:hAnsi="Times New Roman" w:cs="Times New Roman"/>
          <w:sz w:val="24"/>
          <w:szCs w:val="24"/>
        </w:rPr>
        <w:t>7</w:t>
      </w:r>
      <w:r w:rsidRPr="006D55E9">
        <w:rPr>
          <w:rFonts w:ascii="Times New Roman" w:hAnsi="Times New Roman" w:cs="Times New Roman"/>
          <w:sz w:val="24"/>
          <w:szCs w:val="24"/>
        </w:rPr>
        <w:t xml:space="preserve"> – 201</w:t>
      </w:r>
      <w:r w:rsidR="00B6176A" w:rsidRPr="006D55E9">
        <w:rPr>
          <w:rFonts w:ascii="Times New Roman" w:hAnsi="Times New Roman" w:cs="Times New Roman"/>
          <w:sz w:val="24"/>
          <w:szCs w:val="24"/>
        </w:rPr>
        <w:t>9</w:t>
      </w:r>
      <w:r w:rsidRPr="006D55E9">
        <w:rPr>
          <w:rFonts w:ascii="Times New Roman" w:hAnsi="Times New Roman" w:cs="Times New Roman"/>
          <w:sz w:val="24"/>
          <w:szCs w:val="24"/>
        </w:rPr>
        <w:t>.</w:t>
      </w:r>
    </w:p>
    <w:p w:rsidR="00021159" w:rsidRPr="006D55E9" w:rsidRDefault="00021159" w:rsidP="009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59" w:rsidRPr="006D55E9" w:rsidRDefault="00021159" w:rsidP="00021159">
      <w:pPr>
        <w:rPr>
          <w:rFonts w:ascii="Times New Roman" w:hAnsi="Times New Roman" w:cs="Times New Roman"/>
          <w:sz w:val="24"/>
          <w:szCs w:val="24"/>
        </w:rPr>
      </w:pPr>
    </w:p>
    <w:sectPr w:rsidR="00021159" w:rsidRPr="006D55E9" w:rsidSect="0085094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F3B1B"/>
    <w:multiLevelType w:val="hybridMultilevel"/>
    <w:tmpl w:val="01AA4022"/>
    <w:lvl w:ilvl="0" w:tplc="1DA833D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0491"/>
    <w:multiLevelType w:val="multilevel"/>
    <w:tmpl w:val="D6BEDF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4F08"/>
    <w:rsid w:val="00021159"/>
    <w:rsid w:val="000619B7"/>
    <w:rsid w:val="000B5B77"/>
    <w:rsid w:val="00196D19"/>
    <w:rsid w:val="001A3F69"/>
    <w:rsid w:val="001E258A"/>
    <w:rsid w:val="001E5579"/>
    <w:rsid w:val="0022598B"/>
    <w:rsid w:val="00225EC7"/>
    <w:rsid w:val="00230E42"/>
    <w:rsid w:val="00253DBE"/>
    <w:rsid w:val="002569C5"/>
    <w:rsid w:val="00295360"/>
    <w:rsid w:val="002A5A05"/>
    <w:rsid w:val="002E2808"/>
    <w:rsid w:val="003C4F08"/>
    <w:rsid w:val="003D018A"/>
    <w:rsid w:val="003E6909"/>
    <w:rsid w:val="004104DF"/>
    <w:rsid w:val="004136F8"/>
    <w:rsid w:val="0043686C"/>
    <w:rsid w:val="004A54E4"/>
    <w:rsid w:val="004E4C25"/>
    <w:rsid w:val="00514929"/>
    <w:rsid w:val="00556DD0"/>
    <w:rsid w:val="00646B66"/>
    <w:rsid w:val="006D55E9"/>
    <w:rsid w:val="007C2457"/>
    <w:rsid w:val="00850948"/>
    <w:rsid w:val="008522E3"/>
    <w:rsid w:val="008B6F92"/>
    <w:rsid w:val="00920609"/>
    <w:rsid w:val="00937524"/>
    <w:rsid w:val="00970B5D"/>
    <w:rsid w:val="00973F31"/>
    <w:rsid w:val="00975B83"/>
    <w:rsid w:val="009776DE"/>
    <w:rsid w:val="00A5499A"/>
    <w:rsid w:val="00AB6BFA"/>
    <w:rsid w:val="00AC0B0A"/>
    <w:rsid w:val="00B21C79"/>
    <w:rsid w:val="00B5342D"/>
    <w:rsid w:val="00B6176A"/>
    <w:rsid w:val="00B92A02"/>
    <w:rsid w:val="00BB0395"/>
    <w:rsid w:val="00BF61F5"/>
    <w:rsid w:val="00C06B45"/>
    <w:rsid w:val="00C8015F"/>
    <w:rsid w:val="00D04501"/>
    <w:rsid w:val="00D154EA"/>
    <w:rsid w:val="00D2090E"/>
    <w:rsid w:val="00D346F3"/>
    <w:rsid w:val="00D36509"/>
    <w:rsid w:val="00D372D7"/>
    <w:rsid w:val="00D41E27"/>
    <w:rsid w:val="00D507A1"/>
    <w:rsid w:val="00D67E97"/>
    <w:rsid w:val="00D77C98"/>
    <w:rsid w:val="00DC1344"/>
    <w:rsid w:val="00E469D4"/>
    <w:rsid w:val="00EB0EA4"/>
    <w:rsid w:val="00EB42A7"/>
    <w:rsid w:val="00EE64B8"/>
    <w:rsid w:val="00F572EC"/>
    <w:rsid w:val="00FD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83F5E-0001-4907-B9CA-DBB333A9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D2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070A-2C93-4328-BD42-6DC4ACF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14</Pages>
  <Words>4567</Words>
  <Characters>27406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UG Chocen</cp:lastModifiedBy>
  <cp:revision>30</cp:revision>
  <cp:lastPrinted>2017-08-25T05:53:00Z</cp:lastPrinted>
  <dcterms:created xsi:type="dcterms:W3CDTF">2017-05-27T20:35:00Z</dcterms:created>
  <dcterms:modified xsi:type="dcterms:W3CDTF">2017-08-25T05:53:00Z</dcterms:modified>
</cp:coreProperties>
</file>