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676" w:rsidRPr="003F4676" w:rsidRDefault="003F4676" w:rsidP="003F4676">
      <w:pPr>
        <w:jc w:val="right"/>
        <w:rPr>
          <w:b/>
        </w:rPr>
      </w:pPr>
      <w:r w:rsidRPr="003F4676">
        <w:rPr>
          <w:b/>
        </w:rPr>
        <w:t xml:space="preserve">                                                             Załącznik </w:t>
      </w:r>
    </w:p>
    <w:p w:rsidR="003F4676" w:rsidRPr="003F4676" w:rsidRDefault="003F4676" w:rsidP="003F4676">
      <w:pPr>
        <w:jc w:val="right"/>
        <w:rPr>
          <w:b/>
        </w:rPr>
      </w:pPr>
      <w:r w:rsidRPr="003F4676">
        <w:rPr>
          <w:b/>
        </w:rPr>
        <w:t xml:space="preserve">do Uchwały nr </w:t>
      </w:r>
      <w:r>
        <w:rPr>
          <w:b/>
        </w:rPr>
        <w:t>XIX/142/2020</w:t>
      </w:r>
    </w:p>
    <w:p w:rsidR="003F4676" w:rsidRPr="003F4676" w:rsidRDefault="003F4676" w:rsidP="003F4676">
      <w:pPr>
        <w:jc w:val="right"/>
        <w:rPr>
          <w:b/>
        </w:rPr>
      </w:pPr>
      <w:r>
        <w:rPr>
          <w:b/>
        </w:rPr>
        <w:t xml:space="preserve">            z dnia 28 lipca 2020 </w:t>
      </w:r>
      <w:r w:rsidRPr="003F4676">
        <w:rPr>
          <w:b/>
        </w:rPr>
        <w:t xml:space="preserve">r.         </w:t>
      </w:r>
    </w:p>
    <w:p w:rsidR="003F4676" w:rsidRPr="003F4676" w:rsidRDefault="003F4676" w:rsidP="003F4676">
      <w:pPr>
        <w:jc w:val="right"/>
        <w:rPr>
          <w:b/>
        </w:rPr>
      </w:pPr>
    </w:p>
    <w:p w:rsidR="005B378A" w:rsidRDefault="005B378A" w:rsidP="003F4676">
      <w:pPr>
        <w:jc w:val="right"/>
        <w:rPr>
          <w:b/>
          <w:sz w:val="44"/>
          <w:szCs w:val="44"/>
        </w:rPr>
      </w:pPr>
    </w:p>
    <w:p w:rsidR="005B378A" w:rsidRDefault="005B378A" w:rsidP="005B378A">
      <w:pPr>
        <w:jc w:val="center"/>
        <w:rPr>
          <w:b/>
          <w:sz w:val="44"/>
          <w:szCs w:val="44"/>
        </w:rPr>
      </w:pPr>
    </w:p>
    <w:p w:rsidR="005B378A" w:rsidRDefault="005B378A" w:rsidP="005B378A">
      <w:pPr>
        <w:jc w:val="center"/>
        <w:rPr>
          <w:b/>
          <w:sz w:val="44"/>
          <w:szCs w:val="44"/>
        </w:rPr>
      </w:pPr>
    </w:p>
    <w:p w:rsidR="005B378A" w:rsidRDefault="005B378A" w:rsidP="005B378A">
      <w:pPr>
        <w:jc w:val="center"/>
        <w:rPr>
          <w:b/>
          <w:sz w:val="44"/>
          <w:szCs w:val="44"/>
        </w:rPr>
      </w:pPr>
    </w:p>
    <w:p w:rsidR="005B378A" w:rsidRDefault="005B378A" w:rsidP="005B378A">
      <w:pPr>
        <w:jc w:val="center"/>
        <w:rPr>
          <w:b/>
          <w:sz w:val="44"/>
          <w:szCs w:val="44"/>
        </w:rPr>
      </w:pPr>
    </w:p>
    <w:p w:rsidR="005B378A" w:rsidRDefault="005B378A" w:rsidP="005B378A">
      <w:pPr>
        <w:jc w:val="center"/>
        <w:rPr>
          <w:b/>
          <w:sz w:val="44"/>
          <w:szCs w:val="44"/>
        </w:rPr>
      </w:pPr>
    </w:p>
    <w:p w:rsidR="005B378A" w:rsidRPr="0030450A" w:rsidRDefault="005B378A" w:rsidP="005B378A">
      <w:pPr>
        <w:jc w:val="center"/>
        <w:rPr>
          <w:b/>
          <w:sz w:val="52"/>
          <w:szCs w:val="44"/>
        </w:rPr>
      </w:pPr>
      <w:r>
        <w:rPr>
          <w:b/>
          <w:sz w:val="52"/>
          <w:szCs w:val="44"/>
        </w:rPr>
        <w:t>Gminny Program</w:t>
      </w:r>
      <w:r w:rsidRPr="0030450A">
        <w:rPr>
          <w:b/>
          <w:sz w:val="52"/>
          <w:szCs w:val="44"/>
        </w:rPr>
        <w:t xml:space="preserve"> </w:t>
      </w:r>
    </w:p>
    <w:p w:rsidR="005B378A" w:rsidRPr="0030450A" w:rsidRDefault="005B378A" w:rsidP="005B378A">
      <w:pPr>
        <w:jc w:val="center"/>
        <w:rPr>
          <w:b/>
          <w:sz w:val="44"/>
          <w:szCs w:val="44"/>
        </w:rPr>
      </w:pPr>
      <w:r>
        <w:rPr>
          <w:b/>
          <w:sz w:val="52"/>
          <w:szCs w:val="44"/>
        </w:rPr>
        <w:t>Przeciwdziałania Przemocy w Rodzinie</w:t>
      </w:r>
      <w:r w:rsidRPr="0030450A">
        <w:rPr>
          <w:b/>
          <w:sz w:val="52"/>
          <w:szCs w:val="44"/>
        </w:rPr>
        <w:t xml:space="preserve"> w Gminie Choceń na lata</w:t>
      </w:r>
      <w:r>
        <w:rPr>
          <w:b/>
          <w:sz w:val="52"/>
          <w:szCs w:val="44"/>
        </w:rPr>
        <w:t xml:space="preserve"> 20</w:t>
      </w:r>
      <w:r w:rsidR="00852126">
        <w:rPr>
          <w:b/>
          <w:sz w:val="52"/>
          <w:szCs w:val="44"/>
        </w:rPr>
        <w:t>20-2025</w:t>
      </w:r>
    </w:p>
    <w:p w:rsidR="005B378A" w:rsidRDefault="005B378A" w:rsidP="005B378A">
      <w:pPr>
        <w:jc w:val="center"/>
        <w:rPr>
          <w:b/>
          <w:sz w:val="44"/>
          <w:szCs w:val="44"/>
        </w:rPr>
      </w:pPr>
    </w:p>
    <w:p w:rsidR="005B378A" w:rsidRDefault="005B378A" w:rsidP="005B378A">
      <w:pPr>
        <w:jc w:val="center"/>
        <w:rPr>
          <w:b/>
          <w:sz w:val="44"/>
          <w:szCs w:val="44"/>
        </w:rPr>
      </w:pPr>
    </w:p>
    <w:p w:rsidR="005B378A" w:rsidRDefault="005B378A" w:rsidP="005B378A">
      <w:pPr>
        <w:jc w:val="center"/>
        <w:rPr>
          <w:b/>
          <w:sz w:val="40"/>
          <w:szCs w:val="40"/>
        </w:rPr>
      </w:pPr>
    </w:p>
    <w:p w:rsidR="005B378A" w:rsidRDefault="005B378A" w:rsidP="005B378A">
      <w:pPr>
        <w:jc w:val="center"/>
        <w:rPr>
          <w:b/>
          <w:sz w:val="40"/>
          <w:szCs w:val="40"/>
        </w:rPr>
      </w:pPr>
    </w:p>
    <w:p w:rsidR="005B378A" w:rsidRDefault="005B378A" w:rsidP="005B378A">
      <w:pPr>
        <w:jc w:val="center"/>
        <w:rPr>
          <w:b/>
          <w:sz w:val="40"/>
          <w:szCs w:val="40"/>
        </w:rPr>
      </w:pPr>
    </w:p>
    <w:p w:rsidR="005B378A" w:rsidRDefault="005B378A" w:rsidP="005B378A">
      <w:pPr>
        <w:jc w:val="center"/>
        <w:rPr>
          <w:b/>
          <w:sz w:val="40"/>
          <w:szCs w:val="40"/>
        </w:rPr>
      </w:pPr>
    </w:p>
    <w:p w:rsidR="005B378A" w:rsidRDefault="005B378A" w:rsidP="005B378A">
      <w:pPr>
        <w:jc w:val="center"/>
        <w:rPr>
          <w:b/>
          <w:sz w:val="40"/>
          <w:szCs w:val="40"/>
        </w:rPr>
      </w:pPr>
    </w:p>
    <w:p w:rsidR="005B378A" w:rsidRDefault="005B378A" w:rsidP="005B378A">
      <w:pPr>
        <w:jc w:val="center"/>
        <w:rPr>
          <w:b/>
          <w:sz w:val="40"/>
          <w:szCs w:val="40"/>
        </w:rPr>
      </w:pPr>
    </w:p>
    <w:p w:rsidR="005B378A" w:rsidRDefault="005B378A" w:rsidP="005B378A">
      <w:pPr>
        <w:rPr>
          <w:b/>
          <w:sz w:val="40"/>
          <w:szCs w:val="40"/>
        </w:rPr>
      </w:pPr>
    </w:p>
    <w:p w:rsidR="005B378A" w:rsidRPr="0030450A" w:rsidRDefault="001369C1" w:rsidP="005B378A">
      <w:pPr>
        <w:pStyle w:val="Nagwek8"/>
        <w:ind w:left="2124" w:firstLine="708"/>
        <w:jc w:val="left"/>
        <w:rPr>
          <w:rFonts w:ascii="Times New Roman" w:hAnsi="Times New Roman"/>
          <w:sz w:val="44"/>
        </w:rPr>
      </w:pPr>
      <w:r>
        <w:rPr>
          <w:rFonts w:ascii="Times New Roman" w:hAnsi="Times New Roman"/>
          <w:sz w:val="44"/>
        </w:rPr>
        <w:t>Choceń 20</w:t>
      </w:r>
      <w:r w:rsidR="00852126">
        <w:rPr>
          <w:rFonts w:ascii="Times New Roman" w:hAnsi="Times New Roman"/>
          <w:sz w:val="44"/>
        </w:rPr>
        <w:t>20</w:t>
      </w:r>
    </w:p>
    <w:p w:rsidR="005B378A" w:rsidRDefault="005B378A" w:rsidP="005B378A"/>
    <w:p w:rsidR="005B378A" w:rsidRDefault="005B378A" w:rsidP="005B378A"/>
    <w:p w:rsidR="005B378A" w:rsidRDefault="005B378A" w:rsidP="005B378A"/>
    <w:p w:rsidR="005B378A" w:rsidRDefault="005B378A" w:rsidP="005B378A"/>
    <w:p w:rsidR="005B378A" w:rsidRDefault="005B378A" w:rsidP="005B378A"/>
    <w:p w:rsidR="005B378A" w:rsidRDefault="005B378A" w:rsidP="005B378A"/>
    <w:p w:rsidR="005B378A" w:rsidRDefault="005B378A" w:rsidP="005B378A"/>
    <w:p w:rsidR="005B378A" w:rsidRDefault="005B378A" w:rsidP="005B378A"/>
    <w:p w:rsidR="005B378A" w:rsidRDefault="005B378A" w:rsidP="005B378A"/>
    <w:p w:rsidR="005B378A" w:rsidRDefault="005B378A" w:rsidP="005B378A"/>
    <w:p w:rsidR="005B378A" w:rsidRDefault="005B378A" w:rsidP="005B378A"/>
    <w:p w:rsidR="005B378A" w:rsidRDefault="005B378A" w:rsidP="005B378A"/>
    <w:p w:rsidR="005B378A" w:rsidRDefault="005B378A" w:rsidP="005B378A"/>
    <w:p w:rsidR="005B378A" w:rsidRPr="00B62C2E" w:rsidRDefault="005B378A" w:rsidP="005B378A">
      <w:pPr>
        <w:pStyle w:val="Nagwek4"/>
        <w:rPr>
          <w:sz w:val="28"/>
        </w:rPr>
      </w:pPr>
      <w:r w:rsidRPr="00B62C2E">
        <w:t xml:space="preserve">Spis treści                                      </w:t>
      </w:r>
      <w:r w:rsidRPr="00B62C2E">
        <w:rPr>
          <w:sz w:val="28"/>
        </w:rPr>
        <w:t xml:space="preserve">                                                   </w:t>
      </w:r>
      <w:r w:rsidRPr="00B62C2E">
        <w:rPr>
          <w:b w:val="0"/>
          <w:sz w:val="28"/>
        </w:rPr>
        <w:t xml:space="preserve"> str.</w:t>
      </w:r>
    </w:p>
    <w:p w:rsidR="005B378A" w:rsidRPr="00DA2CEC" w:rsidRDefault="005B378A" w:rsidP="005B378A">
      <w:pPr>
        <w:jc w:val="center"/>
        <w:rPr>
          <w:b/>
          <w:color w:val="0000FF"/>
          <w:sz w:val="36"/>
          <w:szCs w:val="36"/>
        </w:rPr>
      </w:pPr>
    </w:p>
    <w:p w:rsidR="005B378A" w:rsidRPr="00CC5C74" w:rsidRDefault="005B378A" w:rsidP="005B378A">
      <w:pPr>
        <w:rPr>
          <w:bCs/>
          <w:sz w:val="28"/>
          <w:szCs w:val="36"/>
        </w:rPr>
      </w:pPr>
      <w:r w:rsidRPr="00CC5C74">
        <w:rPr>
          <w:bCs/>
          <w:sz w:val="28"/>
          <w:szCs w:val="36"/>
        </w:rPr>
        <w:t>Wstęp ...................................................................................................</w:t>
      </w:r>
      <w:r w:rsidR="003F4676">
        <w:rPr>
          <w:bCs/>
          <w:sz w:val="28"/>
          <w:szCs w:val="36"/>
        </w:rPr>
        <w:t>..</w:t>
      </w:r>
      <w:r w:rsidRPr="00CC5C74">
        <w:rPr>
          <w:bCs/>
          <w:sz w:val="28"/>
          <w:szCs w:val="36"/>
        </w:rPr>
        <w:t xml:space="preserve">........... </w:t>
      </w:r>
      <w:r w:rsidRPr="00CC5C74">
        <w:rPr>
          <w:b/>
          <w:bCs/>
          <w:sz w:val="28"/>
        </w:rPr>
        <w:t>2</w:t>
      </w:r>
      <w:r w:rsidRPr="00CC5C74">
        <w:rPr>
          <w:bCs/>
          <w:sz w:val="28"/>
          <w:szCs w:val="36"/>
        </w:rPr>
        <w:t xml:space="preserve">                                                                                                           </w:t>
      </w:r>
    </w:p>
    <w:p w:rsidR="005B378A" w:rsidRPr="00DA2CEC" w:rsidRDefault="005B378A" w:rsidP="005B378A">
      <w:pPr>
        <w:rPr>
          <w:bCs/>
          <w:color w:val="0000FF"/>
          <w:sz w:val="28"/>
          <w:szCs w:val="36"/>
        </w:rPr>
      </w:pPr>
    </w:p>
    <w:p w:rsidR="005B378A" w:rsidRPr="00DA2CEC" w:rsidRDefault="005B378A" w:rsidP="005B378A">
      <w:pPr>
        <w:rPr>
          <w:bCs/>
          <w:color w:val="0000FF"/>
          <w:sz w:val="28"/>
        </w:rPr>
      </w:pPr>
    </w:p>
    <w:p w:rsidR="005B378A" w:rsidRPr="00CC5C74" w:rsidRDefault="005B378A" w:rsidP="005B378A">
      <w:pPr>
        <w:pStyle w:val="Nagwek1"/>
        <w:spacing w:before="0" w:after="0"/>
        <w:ind w:left="480" w:hanging="480"/>
        <w:rPr>
          <w:b w:val="0"/>
          <w:bCs w:val="0"/>
          <w:sz w:val="28"/>
        </w:rPr>
      </w:pPr>
      <w:r w:rsidRPr="00CC5C74">
        <w:rPr>
          <w:b w:val="0"/>
          <w:bCs w:val="0"/>
          <w:sz w:val="28"/>
        </w:rPr>
        <w:t xml:space="preserve">I. Diagnoza problemu przemocy w rodzinie na terenie Gminy </w:t>
      </w:r>
      <w:r>
        <w:rPr>
          <w:b w:val="0"/>
          <w:bCs w:val="0"/>
          <w:sz w:val="28"/>
        </w:rPr>
        <w:t>Choceń</w:t>
      </w:r>
      <w:r w:rsidRPr="00CC5C74">
        <w:rPr>
          <w:b w:val="0"/>
          <w:bCs w:val="0"/>
          <w:sz w:val="28"/>
        </w:rPr>
        <w:t>.</w:t>
      </w:r>
    </w:p>
    <w:p w:rsidR="005B378A" w:rsidRPr="00CC5C74" w:rsidRDefault="005B378A" w:rsidP="005B378A">
      <w:pPr>
        <w:rPr>
          <w:sz w:val="28"/>
        </w:rPr>
      </w:pPr>
    </w:p>
    <w:p w:rsidR="005B378A" w:rsidRPr="00CC5C74" w:rsidRDefault="005B378A" w:rsidP="005B378A">
      <w:pPr>
        <w:pStyle w:val="Spistreci1"/>
        <w:numPr>
          <w:ilvl w:val="0"/>
          <w:numId w:val="10"/>
        </w:numPr>
        <w:rPr>
          <w:sz w:val="28"/>
        </w:rPr>
      </w:pPr>
      <w:r w:rsidRPr="00CC5C74">
        <w:rPr>
          <w:sz w:val="28"/>
        </w:rPr>
        <w:t>Terminologia i definiowanie pojęć …………………………</w:t>
      </w:r>
      <w:r w:rsidR="003F4676">
        <w:rPr>
          <w:sz w:val="28"/>
        </w:rPr>
        <w:t>…</w:t>
      </w:r>
      <w:r w:rsidRPr="00CC5C74">
        <w:rPr>
          <w:sz w:val="28"/>
        </w:rPr>
        <w:t xml:space="preserve">…….  </w:t>
      </w:r>
      <w:r w:rsidRPr="00CC5C74">
        <w:rPr>
          <w:b/>
          <w:sz w:val="28"/>
        </w:rPr>
        <w:t>4</w:t>
      </w:r>
    </w:p>
    <w:p w:rsidR="005B378A" w:rsidRPr="00DA2CEC" w:rsidRDefault="005B378A" w:rsidP="005B378A">
      <w:pPr>
        <w:rPr>
          <w:color w:val="0000FF"/>
          <w:sz w:val="28"/>
        </w:rPr>
      </w:pPr>
    </w:p>
    <w:p w:rsidR="005B378A" w:rsidRPr="00CC5C74" w:rsidRDefault="005B378A" w:rsidP="005B378A">
      <w:pPr>
        <w:numPr>
          <w:ilvl w:val="0"/>
          <w:numId w:val="10"/>
        </w:numPr>
        <w:rPr>
          <w:sz w:val="28"/>
        </w:rPr>
      </w:pPr>
      <w:r w:rsidRPr="00CC5C74">
        <w:rPr>
          <w:sz w:val="28"/>
        </w:rPr>
        <w:t>Charakterystyka zjawiska przemocy domowej</w:t>
      </w:r>
      <w:r>
        <w:rPr>
          <w:sz w:val="28"/>
        </w:rPr>
        <w:t>………………</w:t>
      </w:r>
      <w:r w:rsidR="003F4676">
        <w:rPr>
          <w:sz w:val="28"/>
        </w:rPr>
        <w:t>…</w:t>
      </w:r>
      <w:r>
        <w:rPr>
          <w:sz w:val="28"/>
        </w:rPr>
        <w:t>…</w:t>
      </w:r>
      <w:r w:rsidRPr="00CC5C74">
        <w:rPr>
          <w:sz w:val="28"/>
        </w:rPr>
        <w:t xml:space="preserve">...  </w:t>
      </w:r>
      <w:r>
        <w:rPr>
          <w:b/>
          <w:bCs/>
          <w:sz w:val="28"/>
        </w:rPr>
        <w:t>6</w:t>
      </w:r>
    </w:p>
    <w:p w:rsidR="005B378A" w:rsidRPr="00DA2CEC" w:rsidRDefault="005B378A" w:rsidP="005B378A">
      <w:pPr>
        <w:rPr>
          <w:color w:val="0000FF"/>
          <w:sz w:val="28"/>
        </w:rPr>
      </w:pPr>
    </w:p>
    <w:p w:rsidR="005B378A" w:rsidRPr="00CC5C74" w:rsidRDefault="005B378A" w:rsidP="005B378A">
      <w:pPr>
        <w:numPr>
          <w:ilvl w:val="0"/>
          <w:numId w:val="10"/>
        </w:numPr>
        <w:rPr>
          <w:sz w:val="28"/>
        </w:rPr>
      </w:pPr>
      <w:r w:rsidRPr="00CC5C74">
        <w:rPr>
          <w:sz w:val="28"/>
        </w:rPr>
        <w:t>Diagnoza zjawiska przemocy w r</w:t>
      </w:r>
      <w:r>
        <w:rPr>
          <w:sz w:val="28"/>
        </w:rPr>
        <w:t>odzinie na terenie Gminy Choceń</w:t>
      </w:r>
      <w:r w:rsidRPr="00CC5C74">
        <w:rPr>
          <w:sz w:val="28"/>
        </w:rPr>
        <w:t xml:space="preserve">  </w:t>
      </w:r>
      <w:r w:rsidRPr="00CC5C74">
        <w:rPr>
          <w:b/>
          <w:bCs/>
          <w:sz w:val="28"/>
        </w:rPr>
        <w:t>1</w:t>
      </w:r>
      <w:r>
        <w:rPr>
          <w:b/>
          <w:bCs/>
          <w:sz w:val="28"/>
        </w:rPr>
        <w:t>0</w:t>
      </w:r>
    </w:p>
    <w:p w:rsidR="005B378A" w:rsidRPr="00DA2CEC" w:rsidRDefault="005B378A" w:rsidP="005B378A">
      <w:pPr>
        <w:rPr>
          <w:color w:val="0000FF"/>
          <w:sz w:val="28"/>
        </w:rPr>
      </w:pPr>
    </w:p>
    <w:p w:rsidR="005B378A" w:rsidRPr="00933B8D" w:rsidRDefault="005B378A" w:rsidP="005B378A">
      <w:pPr>
        <w:numPr>
          <w:ilvl w:val="0"/>
          <w:numId w:val="10"/>
        </w:numPr>
        <w:rPr>
          <w:sz w:val="28"/>
        </w:rPr>
      </w:pPr>
      <w:r w:rsidRPr="00933B8D">
        <w:rPr>
          <w:sz w:val="28"/>
        </w:rPr>
        <w:t>Środowiskowe zasoby i potrzeby w zakresie zapobiegania przemocy w rodzinie</w:t>
      </w:r>
      <w:r>
        <w:rPr>
          <w:sz w:val="28"/>
        </w:rPr>
        <w:t>………………………</w:t>
      </w:r>
      <w:r w:rsidRPr="00933B8D">
        <w:rPr>
          <w:sz w:val="28"/>
        </w:rPr>
        <w:t>…………………</w:t>
      </w:r>
      <w:r w:rsidR="003F4676">
        <w:rPr>
          <w:sz w:val="28"/>
        </w:rPr>
        <w:t>……………..</w:t>
      </w:r>
      <w:r w:rsidRPr="00933B8D">
        <w:rPr>
          <w:sz w:val="28"/>
        </w:rPr>
        <w:t xml:space="preserve">……  </w:t>
      </w:r>
      <w:r>
        <w:rPr>
          <w:b/>
          <w:bCs/>
          <w:sz w:val="28"/>
        </w:rPr>
        <w:t>13</w:t>
      </w:r>
    </w:p>
    <w:p w:rsidR="005B378A" w:rsidRPr="00933B8D" w:rsidRDefault="005B378A" w:rsidP="005B378A">
      <w:pPr>
        <w:rPr>
          <w:sz w:val="28"/>
        </w:rPr>
      </w:pPr>
      <w:bookmarkStart w:id="0" w:name="_GoBack"/>
      <w:bookmarkEnd w:id="0"/>
    </w:p>
    <w:p w:rsidR="005B378A" w:rsidRPr="00DA2CEC" w:rsidRDefault="005B378A" w:rsidP="005B378A">
      <w:pPr>
        <w:rPr>
          <w:color w:val="0000FF"/>
          <w:sz w:val="28"/>
        </w:rPr>
      </w:pPr>
    </w:p>
    <w:p w:rsidR="005B378A" w:rsidRPr="00B62C2E" w:rsidRDefault="005B378A" w:rsidP="005B378A">
      <w:pPr>
        <w:rPr>
          <w:sz w:val="28"/>
        </w:rPr>
      </w:pPr>
      <w:r>
        <w:rPr>
          <w:sz w:val="28"/>
        </w:rPr>
        <w:t>II. Gminny Program</w:t>
      </w:r>
      <w:r w:rsidRPr="00B62C2E">
        <w:rPr>
          <w:sz w:val="28"/>
        </w:rPr>
        <w:t xml:space="preserve"> Przeciwdziałania Przemocy w Rodzinie.</w:t>
      </w:r>
    </w:p>
    <w:p w:rsidR="005B378A" w:rsidRPr="00B62C2E" w:rsidRDefault="005B378A" w:rsidP="005B378A">
      <w:pPr>
        <w:pStyle w:val="Spistreci1"/>
        <w:rPr>
          <w:sz w:val="28"/>
        </w:rPr>
      </w:pPr>
    </w:p>
    <w:p w:rsidR="005B378A" w:rsidRPr="00B62C2E" w:rsidRDefault="005B378A" w:rsidP="005B378A">
      <w:pPr>
        <w:pStyle w:val="Spistreci1"/>
        <w:ind w:firstLine="708"/>
        <w:rPr>
          <w:sz w:val="28"/>
        </w:rPr>
      </w:pPr>
      <w:r>
        <w:rPr>
          <w:sz w:val="28"/>
        </w:rPr>
        <w:t>1. Podstawa prawna działań progra</w:t>
      </w:r>
      <w:r w:rsidRPr="00B62C2E">
        <w:rPr>
          <w:sz w:val="28"/>
        </w:rPr>
        <w:t>mu ……………………</w:t>
      </w:r>
      <w:r w:rsidR="003F4676">
        <w:rPr>
          <w:sz w:val="28"/>
        </w:rPr>
        <w:t>…</w:t>
      </w:r>
      <w:r w:rsidRPr="00B62C2E">
        <w:rPr>
          <w:sz w:val="28"/>
        </w:rPr>
        <w:t xml:space="preserve">………… </w:t>
      </w:r>
      <w:r>
        <w:rPr>
          <w:b/>
          <w:bCs/>
          <w:sz w:val="28"/>
        </w:rPr>
        <w:t>21</w:t>
      </w:r>
    </w:p>
    <w:p w:rsidR="005B378A" w:rsidRPr="00B62C2E" w:rsidRDefault="005B378A" w:rsidP="005B378A"/>
    <w:p w:rsidR="005B378A" w:rsidRPr="00B62C2E" w:rsidRDefault="005B378A" w:rsidP="005B378A">
      <w:pPr>
        <w:rPr>
          <w:sz w:val="28"/>
        </w:rPr>
      </w:pPr>
      <w:r w:rsidRPr="00B62C2E">
        <w:rPr>
          <w:sz w:val="28"/>
        </w:rPr>
        <w:tab/>
        <w:t xml:space="preserve">2. Struktura </w:t>
      </w:r>
      <w:r>
        <w:rPr>
          <w:sz w:val="28"/>
        </w:rPr>
        <w:t>programu</w:t>
      </w:r>
      <w:r w:rsidRPr="00B62C2E">
        <w:rPr>
          <w:sz w:val="28"/>
        </w:rPr>
        <w:t xml:space="preserve"> w działaniu – schemat ………………</w:t>
      </w:r>
      <w:r w:rsidR="003F4676">
        <w:rPr>
          <w:sz w:val="28"/>
        </w:rPr>
        <w:t>…</w:t>
      </w:r>
      <w:r w:rsidRPr="00B62C2E">
        <w:rPr>
          <w:sz w:val="28"/>
        </w:rPr>
        <w:t xml:space="preserve">………. </w:t>
      </w:r>
      <w:r>
        <w:rPr>
          <w:b/>
          <w:bCs/>
          <w:sz w:val="28"/>
        </w:rPr>
        <w:t>24</w:t>
      </w:r>
    </w:p>
    <w:p w:rsidR="005B378A" w:rsidRPr="00B62C2E" w:rsidRDefault="005B378A" w:rsidP="005B378A">
      <w:pPr>
        <w:rPr>
          <w:sz w:val="28"/>
        </w:rPr>
      </w:pPr>
    </w:p>
    <w:p w:rsidR="005B378A" w:rsidRPr="00B62C2E" w:rsidRDefault="005B378A" w:rsidP="005B378A">
      <w:pPr>
        <w:rPr>
          <w:sz w:val="28"/>
        </w:rPr>
      </w:pPr>
      <w:r w:rsidRPr="00B62C2E">
        <w:rPr>
          <w:sz w:val="28"/>
        </w:rPr>
        <w:tab/>
        <w:t>3.</w:t>
      </w:r>
      <w:r w:rsidR="00852126">
        <w:rPr>
          <w:sz w:val="28"/>
        </w:rPr>
        <w:t xml:space="preserve"> </w:t>
      </w:r>
      <w:r w:rsidRPr="00B62C2E">
        <w:rPr>
          <w:sz w:val="28"/>
        </w:rPr>
        <w:t>Cel główny, cele szczegółowe ……………………………</w:t>
      </w:r>
      <w:r w:rsidR="003F4676">
        <w:rPr>
          <w:sz w:val="28"/>
        </w:rPr>
        <w:t>…</w:t>
      </w:r>
      <w:r w:rsidRPr="00B62C2E">
        <w:rPr>
          <w:sz w:val="28"/>
        </w:rPr>
        <w:t xml:space="preserve">………  </w:t>
      </w:r>
      <w:r>
        <w:rPr>
          <w:b/>
          <w:bCs/>
          <w:sz w:val="28"/>
        </w:rPr>
        <w:t>25</w:t>
      </w:r>
    </w:p>
    <w:p w:rsidR="005B378A" w:rsidRPr="00B62C2E" w:rsidRDefault="005B378A" w:rsidP="005B378A">
      <w:pPr>
        <w:rPr>
          <w:sz w:val="28"/>
        </w:rPr>
      </w:pPr>
    </w:p>
    <w:p w:rsidR="005B378A" w:rsidRPr="00B62C2E" w:rsidRDefault="005B378A" w:rsidP="005B378A">
      <w:pPr>
        <w:rPr>
          <w:sz w:val="28"/>
        </w:rPr>
      </w:pPr>
      <w:r w:rsidRPr="00B62C2E">
        <w:rPr>
          <w:sz w:val="28"/>
        </w:rPr>
        <w:tab/>
        <w:t>4. Zadania, realizatorzy, wskaźniki …………………………</w:t>
      </w:r>
      <w:r w:rsidR="003F4676">
        <w:rPr>
          <w:sz w:val="28"/>
        </w:rPr>
        <w:t>…</w:t>
      </w:r>
      <w:r w:rsidRPr="00B62C2E">
        <w:rPr>
          <w:sz w:val="28"/>
        </w:rPr>
        <w:t xml:space="preserve">………. </w:t>
      </w:r>
      <w:r>
        <w:rPr>
          <w:b/>
          <w:bCs/>
          <w:sz w:val="28"/>
        </w:rPr>
        <w:t>2</w:t>
      </w:r>
      <w:r w:rsidR="000A4565">
        <w:rPr>
          <w:b/>
          <w:bCs/>
          <w:sz w:val="28"/>
        </w:rPr>
        <w:t>6</w:t>
      </w:r>
    </w:p>
    <w:p w:rsidR="005B378A" w:rsidRPr="00B62C2E" w:rsidRDefault="005B378A" w:rsidP="005B378A">
      <w:pPr>
        <w:rPr>
          <w:sz w:val="28"/>
        </w:rPr>
      </w:pPr>
    </w:p>
    <w:p w:rsidR="005B378A" w:rsidRPr="00B62C2E" w:rsidRDefault="005B378A" w:rsidP="005B378A">
      <w:pPr>
        <w:rPr>
          <w:sz w:val="28"/>
        </w:rPr>
      </w:pPr>
      <w:r>
        <w:rPr>
          <w:sz w:val="28"/>
        </w:rPr>
        <w:t>III. Ewaluacja Gminnego Programu</w:t>
      </w:r>
      <w:r w:rsidRPr="00B62C2E">
        <w:rPr>
          <w:sz w:val="28"/>
        </w:rPr>
        <w:t xml:space="preserve"> Przeciwdziałania Przemocy w Rodzinie:</w:t>
      </w:r>
    </w:p>
    <w:p w:rsidR="005B378A" w:rsidRPr="00B62C2E" w:rsidRDefault="005B378A" w:rsidP="005B378A">
      <w:pPr>
        <w:rPr>
          <w:sz w:val="28"/>
        </w:rPr>
      </w:pPr>
    </w:p>
    <w:p w:rsidR="005B378A" w:rsidRPr="00B62C2E" w:rsidRDefault="005B378A" w:rsidP="005B378A">
      <w:pPr>
        <w:ind w:left="705"/>
        <w:rPr>
          <w:sz w:val="28"/>
        </w:rPr>
      </w:pPr>
      <w:r w:rsidRPr="00B62C2E">
        <w:rPr>
          <w:sz w:val="28"/>
        </w:rPr>
        <w:t>Wybór obszarów ewaluacji i sposobów jej prowadzenia; monitoring realizacji zadań</w:t>
      </w:r>
      <w:r w:rsidR="000A4565">
        <w:rPr>
          <w:sz w:val="28"/>
        </w:rPr>
        <w:t>, koordynowanie, finansowanie ………</w:t>
      </w:r>
      <w:r w:rsidRPr="00B62C2E">
        <w:rPr>
          <w:sz w:val="28"/>
        </w:rPr>
        <w:t>………</w:t>
      </w:r>
      <w:r w:rsidR="003F4676">
        <w:rPr>
          <w:sz w:val="28"/>
        </w:rPr>
        <w:t>…</w:t>
      </w:r>
      <w:r w:rsidRPr="00B62C2E">
        <w:rPr>
          <w:sz w:val="28"/>
        </w:rPr>
        <w:t xml:space="preserve">……..  </w:t>
      </w:r>
      <w:r w:rsidR="000A4565">
        <w:rPr>
          <w:b/>
          <w:bCs/>
          <w:sz w:val="28"/>
        </w:rPr>
        <w:t>29</w:t>
      </w:r>
    </w:p>
    <w:p w:rsidR="005B378A" w:rsidRPr="00DA2CEC" w:rsidRDefault="005B378A" w:rsidP="005B378A">
      <w:pPr>
        <w:rPr>
          <w:color w:val="0000FF"/>
          <w:sz w:val="28"/>
        </w:rPr>
      </w:pPr>
    </w:p>
    <w:p w:rsidR="005B378A" w:rsidRPr="00DA2CEC" w:rsidRDefault="005B378A" w:rsidP="005B378A">
      <w:pPr>
        <w:numPr>
          <w:ilvl w:val="0"/>
          <w:numId w:val="11"/>
        </w:numPr>
        <w:rPr>
          <w:color w:val="0000FF"/>
          <w:sz w:val="28"/>
        </w:rPr>
        <w:sectPr w:rsidR="005B378A" w:rsidRPr="00DA2CEC" w:rsidSect="003F4676">
          <w:footerReference w:type="even" r:id="rId8"/>
          <w:footerReference w:type="default" r:id="rId9"/>
          <w:pgSz w:w="11906" w:h="16838" w:code="9"/>
          <w:pgMar w:top="1418" w:right="851" w:bottom="1418" w:left="1701" w:header="709" w:footer="709" w:gutter="0"/>
          <w:pgNumType w:start="0"/>
          <w:cols w:space="708"/>
          <w:titlePg/>
          <w:docGrid w:linePitch="360"/>
        </w:sectPr>
      </w:pPr>
    </w:p>
    <w:p w:rsidR="005B378A" w:rsidRDefault="005B378A" w:rsidP="005B378A">
      <w:pPr>
        <w:pStyle w:val="Nagwek1"/>
      </w:pPr>
      <w:bookmarkStart w:id="1" w:name="_Toc192651350"/>
      <w:bookmarkStart w:id="2" w:name="_Toc192651550"/>
      <w:r w:rsidRPr="00CC5C74">
        <w:lastRenderedPageBreak/>
        <w:t>Wstęp</w:t>
      </w:r>
    </w:p>
    <w:p w:rsidR="005B378A" w:rsidRPr="00CC5C74" w:rsidRDefault="005B378A" w:rsidP="005B378A"/>
    <w:p w:rsidR="005B378A" w:rsidRDefault="005B378A" w:rsidP="005B378A">
      <w:pPr>
        <w:spacing w:line="360" w:lineRule="auto"/>
        <w:ind w:firstLine="708"/>
        <w:jc w:val="both"/>
      </w:pPr>
      <w:r>
        <w:t>W dzisiejszym społeczeństwie, korzystającym w pełni z cywilizacyjnych osiągnięć, przemoc w rodzinie wciąż występuje i wciąż pozostaje tematem tabu. O tym dramacie zamkniętym w przysłowiowych czterech ścianach nadal bardzo rzadko mówią osoby, których ten problem dotyka. Ów „mur milczenia” wydaje się być tak mocny, że ofiary przemocy wciąż częściej bez skutecznego sprzeciwu, całymi latami znoszą krzywdzenie, niż ujawniają uwikłanie w destrukcyjną relację ze sprawcą. Niestety bez wielopłaszczyznowej interwencji nie da się skutecznie przerwać przemocy i naprawić jej bolesnych konsekwencji.</w:t>
      </w:r>
    </w:p>
    <w:p w:rsidR="005B378A" w:rsidRDefault="005B378A" w:rsidP="005B378A">
      <w:pPr>
        <w:spacing w:line="360" w:lineRule="auto"/>
        <w:ind w:firstLine="708"/>
        <w:jc w:val="both"/>
      </w:pPr>
      <w:r>
        <w:t>Same kampanie społeczne, zarówno te lokalne, jak i ogólnokrajowe, nie przyniosą znacznego postępu w sprawie przeciwdziałania przemocy w rodzinie. Aby skutecznie zapobiegać krzywdzeniu, a także pomagać osobom już uwikłanym w przemoc, potrzebne są działania zaplanowane, celowe, interdyscyplinarne i zakładające długotrwałą realizację we wszystkich możliwych obszarach. Działania takie muszą więc posiadać charakter systemowy, biorący pod uwagę różnorodność kompetencji służb, instytucji i organizacji oraz monitoring ich aktywności w realizacji przydzielonych zadań.</w:t>
      </w:r>
    </w:p>
    <w:p w:rsidR="005B378A" w:rsidRDefault="005B378A" w:rsidP="005B378A">
      <w:pPr>
        <w:spacing w:line="360" w:lineRule="auto"/>
        <w:ind w:firstLine="708"/>
        <w:jc w:val="both"/>
      </w:pPr>
    </w:p>
    <w:p w:rsidR="005B378A" w:rsidRPr="006A25E4" w:rsidRDefault="005B378A" w:rsidP="005B378A">
      <w:pPr>
        <w:spacing w:line="360" w:lineRule="auto"/>
        <w:ind w:firstLine="708"/>
        <w:jc w:val="both"/>
      </w:pPr>
      <w:r w:rsidRPr="006A25E4">
        <w:t>Przystępując</w:t>
      </w:r>
      <w:r w:rsidR="00085C3F">
        <w:t xml:space="preserve"> do opracowania Gminnego Program</w:t>
      </w:r>
      <w:r w:rsidRPr="006A25E4">
        <w:t xml:space="preserve"> Przeciwdziałania Przemocy                   w Rodzinie przyjęto założenie, że – tylko funkcjonowanie jednolitego, spójnego systemu łączącego profilaktykę, prewencję oraz reagowanie na przemoc i łagodzenie skutków już zaistniałej</w:t>
      </w:r>
      <w:r w:rsidR="00852126">
        <w:t xml:space="preserve"> </w:t>
      </w:r>
      <w:r w:rsidR="00085C3F">
        <w:t>przemocy</w:t>
      </w:r>
      <w:r w:rsidRPr="006A25E4">
        <w:t>, może przyczynić się do zmniejszenia skali zjawiska przemocy w rodzi</w:t>
      </w:r>
      <w:r w:rsidR="00085C3F">
        <w:t>nie</w:t>
      </w:r>
      <w:r w:rsidRPr="006A25E4">
        <w:t xml:space="preserve"> i zwiększyć skuteczność pomocy dla rodzin, w których ten problem występuje.</w:t>
      </w:r>
    </w:p>
    <w:p w:rsidR="005B378A" w:rsidRPr="006A25E4" w:rsidRDefault="005B378A" w:rsidP="005B378A">
      <w:pPr>
        <w:spacing w:line="360" w:lineRule="auto"/>
        <w:ind w:firstLine="708"/>
        <w:jc w:val="both"/>
      </w:pPr>
      <w:r w:rsidRPr="006A25E4">
        <w:t>Niniejsze opracowanie jest wypełnieniem zapisu u</w:t>
      </w:r>
      <w:r w:rsidR="003F4676">
        <w:t xml:space="preserve">stawy z dnia 29 lipca 2005 r. </w:t>
      </w:r>
      <w:r w:rsidRPr="006A25E4">
        <w:t>o przeciwdziałaniu przemocy w rodzinie i stanowi dokument porządkujący dzi</w:t>
      </w:r>
      <w:r w:rsidR="003F4676">
        <w:t xml:space="preserve">ałania </w:t>
      </w:r>
      <w:r w:rsidRPr="006A25E4">
        <w:t xml:space="preserve"> w obszarze przemocy domowej na terenie Gminy </w:t>
      </w:r>
      <w:r>
        <w:t>Choceń</w:t>
      </w:r>
      <w:r w:rsidRPr="006A25E4">
        <w:t>.</w:t>
      </w:r>
    </w:p>
    <w:p w:rsidR="005B378A" w:rsidRDefault="005B378A" w:rsidP="005B378A">
      <w:pPr>
        <w:spacing w:line="360" w:lineRule="auto"/>
        <w:jc w:val="both"/>
      </w:pPr>
    </w:p>
    <w:p w:rsidR="005B378A" w:rsidRDefault="005B378A" w:rsidP="005B378A">
      <w:pPr>
        <w:spacing w:line="360" w:lineRule="auto"/>
        <w:ind w:firstLine="708"/>
        <w:jc w:val="both"/>
      </w:pPr>
      <w:r>
        <w:t>W rozdziale I skupiono się na prezentacji definicji przemocy w rodzinie i osób w nią uwikłanych. Rozdział zawiera także charakterystykę zjawiska przemocy w rodzinie oraz jej diagnozę na terenie Gminy Choceń. Dodatkowo przedstawia także lokalne i ponad lokalne  zasoby oraz przedstawia analizę potrzeb w zakresie przeciwdziałania opisywanemu problemowi społecznemu.</w:t>
      </w:r>
    </w:p>
    <w:p w:rsidR="005B378A" w:rsidRDefault="005B378A" w:rsidP="005B378A">
      <w:pPr>
        <w:spacing w:line="360" w:lineRule="auto"/>
        <w:ind w:firstLine="708"/>
        <w:jc w:val="both"/>
      </w:pPr>
      <w:r>
        <w:t xml:space="preserve">Rozdział II zawiera definicję systemu oraz przedstawia podstawy prawne działań służb i instytucji zobligowanych do interweniowania wobec przemocy domowej. W dalszej części </w:t>
      </w:r>
      <w:r>
        <w:lastRenderedPageBreak/>
        <w:t>umieszczono sc</w:t>
      </w:r>
      <w:r w:rsidR="00085C3F">
        <w:t>hemat- graficzną strukturę Progra</w:t>
      </w:r>
      <w:r>
        <w:t>mu oraz wyznaczono cel główny, cele szczegółowe, wynikające z nich zadania, a także realizatorów owych działań.</w:t>
      </w:r>
    </w:p>
    <w:p w:rsidR="005B378A" w:rsidRDefault="005B378A" w:rsidP="005B378A">
      <w:pPr>
        <w:spacing w:line="360" w:lineRule="auto"/>
        <w:ind w:firstLine="708"/>
        <w:jc w:val="both"/>
      </w:pPr>
      <w:r>
        <w:t>Rozdział III poświęcony jest działaniom ewaluacyjnym i monitoru</w:t>
      </w:r>
      <w:r w:rsidR="00085C3F">
        <w:t>jącym efektywność Gminnego Programu</w:t>
      </w:r>
      <w:r>
        <w:t>.</w:t>
      </w:r>
    </w:p>
    <w:p w:rsidR="005B378A" w:rsidRDefault="005B378A" w:rsidP="005B378A">
      <w:pPr>
        <w:spacing w:line="360" w:lineRule="auto"/>
        <w:ind w:firstLine="708"/>
        <w:jc w:val="both"/>
      </w:pPr>
    </w:p>
    <w:p w:rsidR="005B378A" w:rsidRPr="00DA2CEC" w:rsidRDefault="005B378A" w:rsidP="005B378A">
      <w:pPr>
        <w:spacing w:line="360" w:lineRule="auto"/>
        <w:ind w:firstLine="480"/>
        <w:jc w:val="both"/>
        <w:rPr>
          <w:color w:val="0000FF"/>
        </w:rPr>
      </w:pPr>
      <w:r w:rsidRPr="006A25E4">
        <w:t>Należy zaznaczyć, iż integralną częścią prezentowanego dokumentu jest „Program ochrony ofiar przemocy w rodzinie” i tenże dokument zawiera szczegóły związane z przeciwdziałaniem przemocy i pomocą ofiarom przemocy w rodzinie oraz procedury postępowania już w przypadku samego tylko podejrzenia wymienionego  przestępstwa</w:t>
      </w:r>
      <w:r w:rsidRPr="00DA2CEC">
        <w:rPr>
          <w:color w:val="0000FF"/>
        </w:rPr>
        <w:t xml:space="preserve">. </w:t>
      </w: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Default="005B378A" w:rsidP="005B378A">
      <w:pPr>
        <w:spacing w:line="360" w:lineRule="auto"/>
        <w:rPr>
          <w:color w:val="0000FF"/>
          <w:sz w:val="28"/>
          <w:szCs w:val="28"/>
        </w:rPr>
      </w:pPr>
    </w:p>
    <w:p w:rsidR="005B378A" w:rsidRPr="00DA2CEC" w:rsidRDefault="005B378A" w:rsidP="005B378A">
      <w:pPr>
        <w:spacing w:line="360" w:lineRule="auto"/>
        <w:rPr>
          <w:color w:val="0000FF"/>
          <w:sz w:val="28"/>
          <w:szCs w:val="28"/>
        </w:rPr>
      </w:pPr>
    </w:p>
    <w:p w:rsidR="005B378A" w:rsidRPr="00DA2CEC" w:rsidRDefault="005B378A" w:rsidP="005B378A">
      <w:pPr>
        <w:pStyle w:val="Nagwek1"/>
        <w:ind w:left="480" w:hanging="480"/>
        <w:jc w:val="both"/>
        <w:rPr>
          <w:color w:val="0000FF"/>
        </w:rPr>
      </w:pPr>
      <w:r w:rsidRPr="00CC5C74">
        <w:lastRenderedPageBreak/>
        <w:t>I.</w:t>
      </w:r>
      <w:r w:rsidRPr="00DA2CEC">
        <w:rPr>
          <w:color w:val="0000FF"/>
        </w:rPr>
        <w:t xml:space="preserve"> </w:t>
      </w:r>
      <w:bookmarkEnd w:id="1"/>
      <w:bookmarkEnd w:id="2"/>
      <w:r w:rsidRPr="00DA2CEC">
        <w:rPr>
          <w:color w:val="0000FF"/>
        </w:rPr>
        <w:t xml:space="preserve"> </w:t>
      </w:r>
      <w:r w:rsidRPr="00CC5C74">
        <w:t xml:space="preserve">Diagnoza problemu przemocy w rodzinie na terenie Gminy </w:t>
      </w:r>
      <w:r>
        <w:t>Choceń</w:t>
      </w:r>
      <w:r w:rsidRPr="00CC5C74">
        <w:t>.</w:t>
      </w:r>
    </w:p>
    <w:p w:rsidR="005B378A" w:rsidRPr="00DA2CEC" w:rsidRDefault="005B378A" w:rsidP="005B378A">
      <w:pPr>
        <w:spacing w:line="360" w:lineRule="auto"/>
        <w:jc w:val="both"/>
        <w:rPr>
          <w:color w:val="0000FF"/>
        </w:rPr>
      </w:pPr>
    </w:p>
    <w:p w:rsidR="005B378A" w:rsidRPr="00DA2CEC" w:rsidRDefault="005B378A" w:rsidP="005B378A">
      <w:pPr>
        <w:pStyle w:val="StylNagwek2Zlewej0cmWysunicie042cm"/>
        <w:rPr>
          <w:color w:val="0000FF"/>
        </w:rPr>
      </w:pPr>
      <w:bookmarkStart w:id="3" w:name="_Toc192651351"/>
      <w:bookmarkStart w:id="4" w:name="_Toc192651551"/>
      <w:r w:rsidRPr="00CC5C74">
        <w:t xml:space="preserve">1. </w:t>
      </w:r>
      <w:bookmarkEnd w:id="3"/>
      <w:bookmarkEnd w:id="4"/>
      <w:r w:rsidRPr="00CC5C74">
        <w:t>Terminologia i definicje</w:t>
      </w:r>
      <w:r>
        <w:t xml:space="preserve"> pojęć </w:t>
      </w:r>
    </w:p>
    <w:p w:rsidR="005B378A" w:rsidRPr="00437666" w:rsidRDefault="005B378A" w:rsidP="005B378A">
      <w:pPr>
        <w:tabs>
          <w:tab w:val="left" w:pos="1440"/>
        </w:tabs>
        <w:spacing w:line="360" w:lineRule="auto"/>
        <w:ind w:firstLine="720"/>
        <w:jc w:val="both"/>
        <w:rPr>
          <w:i/>
        </w:rPr>
      </w:pPr>
      <w:r w:rsidRPr="00437666">
        <w:t>Zgodnie z ustawą z dnia 29 lipca 2005 roku o przeciwdziałaniu przemocy w rodzinie -</w:t>
      </w:r>
      <w:r w:rsidRPr="00437666">
        <w:rPr>
          <w:b/>
        </w:rPr>
        <w:t>przemoc w rodzinie</w:t>
      </w:r>
      <w:r w:rsidRPr="00437666">
        <w:t xml:space="preserve">, zwana inaczej przemocą domową – określona jest jako „jednorazowe albo powtarzające się umyślne działanie lub zaniechanie naruszające prawa lub dobra osobiste </w:t>
      </w:r>
      <w:r>
        <w:t>osób wymienionych w pkt 1 (red. „</w:t>
      </w:r>
      <w:r w:rsidRPr="00437666">
        <w:t>małżonek, wstępny, zstępny, rodzeństwo, powinowaty w tej samej linii lub stopniu, osoba pozostająca w stosunku przysposobienia oraz jej małżonek, a także osoba pozostająca we wspólnym pożyciu” a także inna osoba wspólnie zamieszkująca lub gospodarująca”),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r w:rsidRPr="00437666">
        <w:rPr>
          <w:i/>
        </w:rPr>
        <w:t xml:space="preserve"> </w:t>
      </w:r>
    </w:p>
    <w:p w:rsidR="005B378A" w:rsidRPr="00437666" w:rsidRDefault="005B378A" w:rsidP="005B378A">
      <w:pPr>
        <w:tabs>
          <w:tab w:val="left" w:pos="1440"/>
        </w:tabs>
        <w:spacing w:line="360" w:lineRule="auto"/>
        <w:ind w:firstLine="720"/>
        <w:jc w:val="both"/>
        <w:rPr>
          <w:i/>
        </w:rPr>
      </w:pPr>
    </w:p>
    <w:p w:rsidR="005B378A" w:rsidRDefault="005B378A" w:rsidP="005B378A">
      <w:pPr>
        <w:tabs>
          <w:tab w:val="left" w:pos="1440"/>
        </w:tabs>
        <w:spacing w:line="360" w:lineRule="auto"/>
        <w:ind w:firstLine="720"/>
        <w:jc w:val="both"/>
      </w:pPr>
      <w:r w:rsidRPr="001857F3">
        <w:t>Pr</w:t>
      </w:r>
      <w:r>
        <w:t>zemoc w rodzinie często definiuje się także jako podjęcie lub zaniechanie określonych działań względem innego członka rodziny, z wykorzystaniem przewagi sił sprawcy nad ofiarą lub ofiarami, w celu wyrządzenia krzywdy, spowodowania szkody lub cierpienia. Działania takie (lub zaniechanie działania) godzi w prawa i dobra osobiste osób uwikłanych w przemoc, najczęściej w ich zdrowie fizyczne i psychiczne. Specjaliści zajmujący się problematyką przemocy wskazują na kilka aspektów charakterystycznych dla  jej występowania:</w:t>
      </w:r>
    </w:p>
    <w:p w:rsidR="005B378A" w:rsidRDefault="005B378A" w:rsidP="005B378A">
      <w:pPr>
        <w:numPr>
          <w:ilvl w:val="0"/>
          <w:numId w:val="20"/>
        </w:numPr>
        <w:spacing w:before="100" w:beforeAutospacing="1" w:after="100" w:afterAutospacing="1" w:line="360" w:lineRule="auto"/>
      </w:pPr>
      <w:r>
        <w:rPr>
          <w:b/>
          <w:bCs/>
        </w:rPr>
        <w:t>Przemoc jest intencjonalna.</w:t>
      </w:r>
      <w:r>
        <w:t xml:space="preserve"> </w:t>
      </w:r>
    </w:p>
    <w:p w:rsidR="005B378A" w:rsidRDefault="005B378A" w:rsidP="005B378A">
      <w:pPr>
        <w:spacing w:line="360" w:lineRule="auto"/>
        <w:ind w:left="720"/>
      </w:pPr>
      <w:r>
        <w:t>Przemoc jest zamierzonym działaniem człowieka lub zaniechaniem jego działania. Ma na celu kontrolowanie i podporządkowanie ofiary.</w:t>
      </w:r>
    </w:p>
    <w:p w:rsidR="005B378A" w:rsidRDefault="005B378A" w:rsidP="005B378A">
      <w:pPr>
        <w:numPr>
          <w:ilvl w:val="0"/>
          <w:numId w:val="20"/>
        </w:numPr>
        <w:spacing w:before="100" w:beforeAutospacing="1" w:after="100" w:afterAutospacing="1" w:line="360" w:lineRule="auto"/>
      </w:pPr>
      <w:r>
        <w:rPr>
          <w:b/>
          <w:bCs/>
        </w:rPr>
        <w:t>Siły są nierównomierne.</w:t>
      </w:r>
      <w:r>
        <w:t xml:space="preserve"> </w:t>
      </w:r>
    </w:p>
    <w:p w:rsidR="005B378A" w:rsidRDefault="005B378A" w:rsidP="005B378A">
      <w:pPr>
        <w:spacing w:line="360" w:lineRule="auto"/>
        <w:ind w:left="720"/>
      </w:pPr>
      <w:r>
        <w:t xml:space="preserve">Występuje tzw. „asymetria relacji”. Osoba stosująca przemoc ma przewagę nad ofiarą. </w:t>
      </w:r>
    </w:p>
    <w:p w:rsidR="005B378A" w:rsidRDefault="005B378A" w:rsidP="005B378A">
      <w:pPr>
        <w:spacing w:line="360" w:lineRule="auto"/>
        <w:ind w:left="720"/>
      </w:pPr>
    </w:p>
    <w:p w:rsidR="005B378A" w:rsidRDefault="005B378A" w:rsidP="005B378A">
      <w:pPr>
        <w:spacing w:line="360" w:lineRule="auto"/>
        <w:ind w:left="720"/>
      </w:pPr>
    </w:p>
    <w:p w:rsidR="005B378A" w:rsidRDefault="005B378A" w:rsidP="005B378A">
      <w:pPr>
        <w:spacing w:line="360" w:lineRule="auto"/>
        <w:ind w:left="720"/>
      </w:pPr>
    </w:p>
    <w:p w:rsidR="005B378A" w:rsidRDefault="005B378A" w:rsidP="005B378A">
      <w:pPr>
        <w:numPr>
          <w:ilvl w:val="0"/>
          <w:numId w:val="20"/>
        </w:numPr>
        <w:spacing w:before="100" w:beforeAutospacing="1" w:after="100" w:afterAutospacing="1" w:line="360" w:lineRule="auto"/>
      </w:pPr>
      <w:r>
        <w:rPr>
          <w:b/>
          <w:bCs/>
        </w:rPr>
        <w:lastRenderedPageBreak/>
        <w:t>Naruszone zostają prawa i dobra osobiste</w:t>
      </w:r>
      <w:r>
        <w:t xml:space="preserve">. </w:t>
      </w:r>
    </w:p>
    <w:p w:rsidR="005B378A" w:rsidRDefault="005B378A" w:rsidP="005B378A">
      <w:pPr>
        <w:spacing w:line="360" w:lineRule="auto"/>
        <w:ind w:left="708"/>
      </w:pPr>
      <w:r>
        <w:t>Przemoc polega na naruszeniu przez osobę sprawcy podstawowych praw ofiary (np. prawo do godności, szacunku, nietykalności fizycznej itp.).</w:t>
      </w:r>
    </w:p>
    <w:p w:rsidR="005B378A" w:rsidRDefault="005B378A" w:rsidP="005B378A">
      <w:pPr>
        <w:numPr>
          <w:ilvl w:val="0"/>
          <w:numId w:val="20"/>
        </w:numPr>
        <w:spacing w:before="100" w:beforeAutospacing="1" w:after="100" w:afterAutospacing="1" w:line="360" w:lineRule="auto"/>
      </w:pPr>
      <w:r>
        <w:rPr>
          <w:b/>
          <w:bCs/>
        </w:rPr>
        <w:t xml:space="preserve">Powoduje </w:t>
      </w:r>
      <w:r w:rsidRPr="002C5471">
        <w:rPr>
          <w:b/>
          <w:bCs/>
        </w:rPr>
        <w:t>cierpienie</w:t>
      </w:r>
      <w:r>
        <w:rPr>
          <w:b/>
          <w:bCs/>
        </w:rPr>
        <w:t xml:space="preserve"> i </w:t>
      </w:r>
      <w:r w:rsidRPr="002C5471">
        <w:rPr>
          <w:b/>
          <w:bCs/>
        </w:rPr>
        <w:t>ból</w:t>
      </w:r>
      <w:r>
        <w:rPr>
          <w:b/>
          <w:bCs/>
        </w:rPr>
        <w:t>.</w:t>
      </w:r>
      <w:r>
        <w:t xml:space="preserve"> </w:t>
      </w:r>
    </w:p>
    <w:p w:rsidR="005B378A" w:rsidRPr="00A92F6E" w:rsidRDefault="005B378A" w:rsidP="005B378A">
      <w:pPr>
        <w:spacing w:line="360" w:lineRule="auto"/>
        <w:ind w:left="720"/>
      </w:pPr>
      <w:r>
        <w:t>Sprawca naraża zdrowie fizyczne i psychiczne, a często także i życie ofiary na poważne szkody. Doświadczanie bólu i cierpienia sprawia, że zdolność do samoobrony ofiary, a także jej wiara w możliwość przerwania przemocy znacznie maleje.</w:t>
      </w:r>
    </w:p>
    <w:p w:rsidR="005B378A" w:rsidRPr="00DA2CEC" w:rsidRDefault="005B378A" w:rsidP="005B378A">
      <w:pPr>
        <w:spacing w:line="360" w:lineRule="auto"/>
        <w:rPr>
          <w:color w:val="0000FF"/>
        </w:rPr>
      </w:pPr>
    </w:p>
    <w:p w:rsidR="005B378A" w:rsidRPr="00274D5E" w:rsidRDefault="005B378A" w:rsidP="005B378A">
      <w:pPr>
        <w:spacing w:line="360" w:lineRule="auto"/>
        <w:ind w:firstLine="720"/>
        <w:jc w:val="both"/>
      </w:pPr>
      <w:r w:rsidRPr="00274D5E">
        <w:rPr>
          <w:b/>
        </w:rPr>
        <w:t xml:space="preserve">Ofiara przemocy w rodzinie </w:t>
      </w:r>
      <w:r w:rsidRPr="00274D5E">
        <w:t>to osoba/osoby dotknięta przemocą domową, niezależnie od płci, wieku, stanu zdrowia (w tym psychicznego) oraz sprawności intelektualnej. Ofiarami przemocy są również małoletnie dzieci, które – nie będąc bezpośrednio poszkodowanymi – doznają głębokich urazów jako</w:t>
      </w:r>
      <w:r w:rsidRPr="00274D5E">
        <w:rPr>
          <w:b/>
          <w:bCs/>
        </w:rPr>
        <w:t xml:space="preserve"> </w:t>
      </w:r>
      <w:r w:rsidRPr="00B62C2E">
        <w:t>świadkowie</w:t>
      </w:r>
      <w:r w:rsidRPr="00274D5E">
        <w:t>.</w:t>
      </w:r>
    </w:p>
    <w:p w:rsidR="005B378A" w:rsidRPr="00274D5E" w:rsidRDefault="005B378A" w:rsidP="005B378A">
      <w:pPr>
        <w:spacing w:line="360" w:lineRule="auto"/>
        <w:jc w:val="both"/>
        <w:rPr>
          <w:i/>
        </w:rPr>
      </w:pPr>
      <w:r w:rsidRPr="00274D5E">
        <w:t xml:space="preserve">W Kodeksie Karnym funkcjonuje natomiast pojęcie „pokrzywdzonego”: </w:t>
      </w:r>
      <w:r w:rsidRPr="00274D5E">
        <w:rPr>
          <w:i/>
        </w:rPr>
        <w:t>„</w:t>
      </w:r>
      <w:r w:rsidRPr="00274D5E">
        <w:rPr>
          <w:iCs/>
        </w:rPr>
        <w:t>pokrzywdzonym jest osoba fizyczna lub prawna, której dobro prawne zostało bezpośrednio naruszone lub zagrożone przez przestępstwo”.</w:t>
      </w:r>
      <w:r w:rsidRPr="00274D5E">
        <w:rPr>
          <w:i/>
        </w:rPr>
        <w:t xml:space="preserve"> </w:t>
      </w:r>
    </w:p>
    <w:p w:rsidR="005B378A" w:rsidRPr="00274D5E" w:rsidRDefault="005B378A" w:rsidP="005B378A">
      <w:pPr>
        <w:spacing w:line="360" w:lineRule="auto"/>
        <w:jc w:val="both"/>
        <w:rPr>
          <w:iCs/>
        </w:rPr>
      </w:pPr>
      <w:r w:rsidRPr="00274D5E">
        <w:rPr>
          <w:iCs/>
        </w:rPr>
        <w:tab/>
      </w:r>
    </w:p>
    <w:p w:rsidR="005B378A" w:rsidRPr="00274D5E" w:rsidRDefault="005B378A" w:rsidP="005B378A">
      <w:pPr>
        <w:pStyle w:val="NormalnyWeb"/>
        <w:tabs>
          <w:tab w:val="left" w:pos="0"/>
        </w:tabs>
        <w:spacing w:before="0" w:beforeAutospacing="0" w:after="0" w:afterAutospacing="0" w:line="360" w:lineRule="auto"/>
        <w:ind w:firstLine="720"/>
        <w:jc w:val="both"/>
      </w:pPr>
      <w:r w:rsidRPr="00274D5E">
        <w:rPr>
          <w:b/>
        </w:rPr>
        <w:t>Sprawcą przemocy</w:t>
      </w:r>
      <w:r w:rsidRPr="00274D5E">
        <w:t xml:space="preserve"> </w:t>
      </w:r>
      <w:r w:rsidRPr="00274D5E">
        <w:rPr>
          <w:b/>
          <w:bCs/>
        </w:rPr>
        <w:t>w</w:t>
      </w:r>
      <w:r w:rsidRPr="00274D5E">
        <w:t xml:space="preserve">  </w:t>
      </w:r>
      <w:r w:rsidRPr="00274D5E">
        <w:rPr>
          <w:b/>
        </w:rPr>
        <w:t xml:space="preserve">rodzinie </w:t>
      </w:r>
      <w:r w:rsidRPr="00274D5E">
        <w:rPr>
          <w:bCs/>
        </w:rPr>
        <w:t xml:space="preserve">jest osoba dokonująca aktu/aktów przemocy, niezależnie od jej formy, czasu trwania i powodów, dla których </w:t>
      </w:r>
      <w:r w:rsidRPr="00274D5E">
        <w:t xml:space="preserve">stosuje takie zachowania nawet, jeśli nie zostało wobec niej wniesione do oskarżenie. </w:t>
      </w:r>
    </w:p>
    <w:p w:rsidR="005B378A" w:rsidRPr="00274D5E" w:rsidRDefault="005B378A" w:rsidP="005B378A">
      <w:pPr>
        <w:spacing w:line="360" w:lineRule="auto"/>
        <w:ind w:firstLine="720"/>
        <w:jc w:val="both"/>
      </w:pPr>
      <w:r w:rsidRPr="00274D5E">
        <w:t xml:space="preserve"> </w:t>
      </w:r>
    </w:p>
    <w:p w:rsidR="005B378A" w:rsidRPr="00274D5E" w:rsidRDefault="005B378A" w:rsidP="005B378A">
      <w:pPr>
        <w:spacing w:line="360" w:lineRule="auto"/>
        <w:ind w:firstLine="720"/>
        <w:jc w:val="both"/>
        <w:rPr>
          <w:iCs/>
        </w:rPr>
      </w:pPr>
      <w:r w:rsidRPr="00274D5E">
        <w:rPr>
          <w:b/>
          <w:bCs/>
          <w:iCs/>
        </w:rPr>
        <w:t xml:space="preserve">Świadkiem przemocy </w:t>
      </w:r>
      <w:r w:rsidRPr="00274D5E">
        <w:rPr>
          <w:iCs/>
        </w:rPr>
        <w:t>jest osoba, która bezpośrednio lub pośrednio uczestniczy                 w sytuacji przemocy (widzi, słyszy, wie lub podejrzewa, że w rodzinie dochodzi do aktów przemocy). Dzięki swoim działaniom (ujawnienie) może przyczynić się do przerwania przemocy.</w:t>
      </w:r>
    </w:p>
    <w:p w:rsidR="005B378A" w:rsidRPr="00856FA4" w:rsidRDefault="005B378A" w:rsidP="005B378A">
      <w:pPr>
        <w:pStyle w:val="Tekstpodstawowy"/>
        <w:spacing w:line="360" w:lineRule="auto"/>
        <w:rPr>
          <w:iCs/>
        </w:rPr>
      </w:pPr>
      <w:r w:rsidRPr="00274D5E">
        <w:rPr>
          <w:iCs/>
        </w:rPr>
        <w:t>Zgodnie z art. 304, par. 1 Kodeksu Postępowania Karnego, każda osoba, która dowiedziała się o popełnieniu przestępstwa ściganego z urzędu ma społeczny obowiązek zawiadomić               o tym prokuratora lub Policję. Zaś zgodnie z zapisem art. 4 par. 2 ustawy  o postępowaniu w sprawach nieletnich – każda osoba,</w:t>
      </w:r>
      <w:r w:rsidRPr="00856FA4">
        <w:rPr>
          <w:iCs/>
        </w:rPr>
        <w:t xml:space="preserve"> która dowie się o popełnieniu czynu karalnego przez nieletniego, ma społeczny obowiązek zawiadomienia o tym Sądu Rodzinnego lub Policji.</w:t>
      </w:r>
    </w:p>
    <w:p w:rsidR="005B378A" w:rsidRPr="00DA2CEC" w:rsidRDefault="005B378A" w:rsidP="005B378A">
      <w:pPr>
        <w:spacing w:line="360" w:lineRule="auto"/>
        <w:ind w:firstLine="720"/>
        <w:jc w:val="both"/>
        <w:rPr>
          <w:color w:val="0000FF"/>
        </w:rPr>
      </w:pPr>
    </w:p>
    <w:p w:rsidR="005B378A" w:rsidRPr="00DA2CEC" w:rsidRDefault="005B378A" w:rsidP="005B378A">
      <w:pPr>
        <w:spacing w:line="360" w:lineRule="auto"/>
        <w:jc w:val="both"/>
        <w:rPr>
          <w:color w:val="0000FF"/>
        </w:rPr>
      </w:pPr>
    </w:p>
    <w:p w:rsidR="005B378A" w:rsidRPr="00CC5C74" w:rsidRDefault="005B378A" w:rsidP="005B378A">
      <w:pPr>
        <w:pStyle w:val="StylNagwek2Zlewej0cmWysunicie042cm"/>
        <w:ind w:left="0" w:firstLine="0"/>
        <w:jc w:val="both"/>
      </w:pPr>
      <w:bookmarkStart w:id="5" w:name="_Toc192651352"/>
      <w:bookmarkStart w:id="6" w:name="_Toc192651552"/>
      <w:r w:rsidRPr="00CC5C74">
        <w:lastRenderedPageBreak/>
        <w:t>2. Charakterystyka zjawiska przemocy</w:t>
      </w:r>
      <w:bookmarkEnd w:id="5"/>
      <w:bookmarkEnd w:id="6"/>
      <w:r w:rsidRPr="00CC5C74">
        <w:t xml:space="preserve"> domowej </w:t>
      </w:r>
    </w:p>
    <w:p w:rsidR="005B378A" w:rsidRPr="00B62C2E" w:rsidRDefault="005B378A" w:rsidP="005B378A">
      <w:pPr>
        <w:pStyle w:val="StylNagwek2Zlewej0cmWysunicie042cm"/>
        <w:ind w:left="0" w:firstLine="0"/>
        <w:jc w:val="both"/>
        <w:rPr>
          <w:b w:val="0"/>
          <w:bCs w:val="0"/>
          <w:i/>
          <w:sz w:val="24"/>
        </w:rPr>
      </w:pPr>
      <w:r w:rsidRPr="00DA2CEC">
        <w:rPr>
          <w:color w:val="0000FF"/>
        </w:rPr>
        <w:tab/>
      </w:r>
      <w:r w:rsidRPr="00B62C2E">
        <w:rPr>
          <w:b w:val="0"/>
          <w:bCs w:val="0"/>
          <w:i/>
          <w:sz w:val="24"/>
        </w:rPr>
        <w:t xml:space="preserve">W przemocy domowej najbardziej istotna jest demonstracja i wykorzystanie siły lub władzy w sposób krzywdzący dla innych członków rodziny. </w:t>
      </w:r>
    </w:p>
    <w:p w:rsidR="005B378A" w:rsidRPr="00DA2CEC" w:rsidRDefault="005B378A" w:rsidP="005B378A">
      <w:pPr>
        <w:spacing w:line="360" w:lineRule="auto"/>
        <w:jc w:val="both"/>
        <w:rPr>
          <w:color w:val="0000FF"/>
        </w:rPr>
      </w:pPr>
    </w:p>
    <w:p w:rsidR="005B378A" w:rsidRPr="00B62C2E" w:rsidRDefault="005B378A" w:rsidP="005B378A">
      <w:pPr>
        <w:spacing w:line="360" w:lineRule="auto"/>
        <w:jc w:val="both"/>
        <w:rPr>
          <w:b/>
        </w:rPr>
      </w:pPr>
      <w:r w:rsidRPr="00B62C2E">
        <w:t>Zjawisko przemocy domowej może przyjmować następujące</w:t>
      </w:r>
      <w:r w:rsidRPr="00B62C2E">
        <w:rPr>
          <w:b/>
        </w:rPr>
        <w:t xml:space="preserve"> formy:</w:t>
      </w:r>
    </w:p>
    <w:p w:rsidR="005B378A" w:rsidRPr="00B62C2E" w:rsidRDefault="005B378A" w:rsidP="005B378A">
      <w:pPr>
        <w:numPr>
          <w:ilvl w:val="0"/>
          <w:numId w:val="12"/>
        </w:numPr>
        <w:tabs>
          <w:tab w:val="left" w:pos="240"/>
        </w:tabs>
        <w:spacing w:line="360" w:lineRule="auto"/>
        <w:jc w:val="both"/>
      </w:pPr>
      <w:r w:rsidRPr="00B62C2E">
        <w:rPr>
          <w:b/>
        </w:rPr>
        <w:t>przemoc fizyczna</w:t>
      </w:r>
      <w:r w:rsidRPr="00B62C2E">
        <w:t xml:space="preserve"> polega na używaniu fizycznej siły w celu wymuszenia określonego postępowania (lub ukarania za złamanie reguł ustalonych przez sprawcę), wywołania lęku; odprowadzenia własnych, trudnych emocji (gniew, frustracja, niezadowolenie);</w:t>
      </w:r>
    </w:p>
    <w:p w:rsidR="005B378A" w:rsidRPr="00B62C2E" w:rsidRDefault="005B378A" w:rsidP="005B378A">
      <w:pPr>
        <w:numPr>
          <w:ilvl w:val="0"/>
          <w:numId w:val="12"/>
        </w:numPr>
        <w:tabs>
          <w:tab w:val="left" w:pos="240"/>
        </w:tabs>
        <w:spacing w:line="360" w:lineRule="auto"/>
        <w:jc w:val="both"/>
      </w:pPr>
      <w:r w:rsidRPr="00B62C2E">
        <w:rPr>
          <w:b/>
        </w:rPr>
        <w:t>przemoc psychiczna</w:t>
      </w:r>
      <w:r w:rsidRPr="00B62C2E">
        <w:t xml:space="preserve"> to szereg działań uruchamianych przez sprawcę celowo, nakierowanych na zmianę przekonania, nastawienia czy światopoglądu ofiary, a także zmianę potrzeb, ocen, uczuć, postaw ofiary tak, by osoba manipulowana działała zgodnie  z oczekiwaniami sprawcy, pod jego pełną kontrolą;</w:t>
      </w:r>
    </w:p>
    <w:p w:rsidR="005B378A" w:rsidRPr="00B62C2E" w:rsidRDefault="005B378A" w:rsidP="005B378A">
      <w:pPr>
        <w:numPr>
          <w:ilvl w:val="0"/>
          <w:numId w:val="12"/>
        </w:numPr>
        <w:tabs>
          <w:tab w:val="left" w:pos="240"/>
        </w:tabs>
        <w:spacing w:line="360" w:lineRule="auto"/>
        <w:jc w:val="both"/>
      </w:pPr>
      <w:r w:rsidRPr="00B62C2E">
        <w:rPr>
          <w:b/>
        </w:rPr>
        <w:t>przemoc seksualna</w:t>
      </w:r>
      <w:r w:rsidRPr="00B62C2E">
        <w:t xml:space="preserve"> polega na wymuszaniu niechcianych i nieakceptowanych przez ofiarę </w:t>
      </w:r>
      <w:proofErr w:type="spellStart"/>
      <w:r w:rsidRPr="00B62C2E">
        <w:t>zachowań</w:t>
      </w:r>
      <w:proofErr w:type="spellEnd"/>
      <w:r w:rsidRPr="00B62C2E">
        <w:t xml:space="preserve"> w celu zaspokojenia potrzeb seksualnych sprawcy;</w:t>
      </w:r>
    </w:p>
    <w:p w:rsidR="005B378A" w:rsidRPr="00B62C2E" w:rsidRDefault="005B378A" w:rsidP="005B378A">
      <w:pPr>
        <w:numPr>
          <w:ilvl w:val="0"/>
          <w:numId w:val="12"/>
        </w:numPr>
        <w:tabs>
          <w:tab w:val="left" w:pos="240"/>
        </w:tabs>
        <w:spacing w:line="360" w:lineRule="auto"/>
        <w:jc w:val="both"/>
      </w:pPr>
      <w:r w:rsidRPr="00B62C2E">
        <w:rPr>
          <w:b/>
        </w:rPr>
        <w:t>przemoc ekonomiczna</w:t>
      </w:r>
      <w:r w:rsidRPr="00B62C2E">
        <w:t xml:space="preserve"> to działania zmierzające do całkowitej finansowej zależności ofiary od sprawcy.</w:t>
      </w:r>
    </w:p>
    <w:p w:rsidR="005B378A" w:rsidRPr="00B62C2E" w:rsidRDefault="005B378A" w:rsidP="005B378A">
      <w:pPr>
        <w:tabs>
          <w:tab w:val="left" w:pos="240"/>
        </w:tabs>
        <w:spacing w:line="360" w:lineRule="auto"/>
        <w:ind w:left="360"/>
        <w:jc w:val="both"/>
      </w:pPr>
    </w:p>
    <w:p w:rsidR="005B378A" w:rsidRPr="00B62C2E" w:rsidRDefault="005B378A" w:rsidP="005B378A">
      <w:pPr>
        <w:spacing w:line="360" w:lineRule="auto"/>
        <w:ind w:firstLine="360"/>
        <w:jc w:val="both"/>
        <w:rPr>
          <w:bCs/>
          <w:szCs w:val="28"/>
        </w:rPr>
      </w:pPr>
      <w:r w:rsidRPr="00B62C2E">
        <w:rPr>
          <w:bCs/>
          <w:szCs w:val="28"/>
        </w:rPr>
        <w:t>Analiza związków, w których kobiety były maltretowane wskazuje, iż występuje często charakterystyczny cykl przemocy, składający się z trzech powtarzających się faz:</w:t>
      </w:r>
    </w:p>
    <w:p w:rsidR="005B378A" w:rsidRPr="00B62C2E" w:rsidRDefault="005B378A" w:rsidP="005B378A">
      <w:pPr>
        <w:numPr>
          <w:ilvl w:val="0"/>
          <w:numId w:val="26"/>
        </w:numPr>
        <w:spacing w:line="360" w:lineRule="auto"/>
        <w:jc w:val="both"/>
        <w:rPr>
          <w:bCs/>
          <w:szCs w:val="28"/>
        </w:rPr>
      </w:pPr>
      <w:r w:rsidRPr="00B62C2E">
        <w:rPr>
          <w:b/>
          <w:szCs w:val="28"/>
        </w:rPr>
        <w:t>faza narastającej agresji</w:t>
      </w:r>
      <w:r w:rsidRPr="00B62C2E">
        <w:rPr>
          <w:bCs/>
          <w:szCs w:val="28"/>
        </w:rPr>
        <w:t xml:space="preserve"> – narasta napięcie sprawcy; jest coraz bardziej rozdrażniony, każdy drobiazg wyprowadza go z równowagi, staje się powodem do wszczęcia awantury; coraz więcej pije, prowokuje kłótnie i staje się coraz bardziej niebezpieczny. Ofiara stara się opanować sytuację – robi wszystko tak, jak oczekiwałby tego sprawca, unika rozmów, bezpośredniego kontaktu („chowa” się, wychodzi z domu; przeczekuje). Żyje w coraz większym napięciu (dolegliwości fizyczne – bóle głowy, żołądka, bezsenność) a widząc, że jej strategie są nieskuteczne popada w apatię lub ogarnia ją silny lęk, który powoduje prowokację wybuchu – „żeby już mieć to za sobą”;</w:t>
      </w:r>
    </w:p>
    <w:p w:rsidR="005B378A" w:rsidRPr="00B62C2E" w:rsidRDefault="005B378A" w:rsidP="005B378A">
      <w:pPr>
        <w:numPr>
          <w:ilvl w:val="0"/>
          <w:numId w:val="26"/>
        </w:numPr>
        <w:spacing w:line="360" w:lineRule="auto"/>
        <w:jc w:val="both"/>
      </w:pPr>
      <w:r w:rsidRPr="00B62C2E">
        <w:rPr>
          <w:b/>
        </w:rPr>
        <w:t xml:space="preserve">faza gwałtownej przemocy </w:t>
      </w:r>
      <w:r w:rsidRPr="00B62C2E">
        <w:t>– z mało istotnych powodów następuje atak agresji;  „rozładowanie” złości. Ofiara doznaje zranień fizycznych i psychicznych; odczuwa przerażenie, złość, bezradność i wstyd; traci ochotę do życia;</w:t>
      </w:r>
    </w:p>
    <w:p w:rsidR="005B378A" w:rsidRPr="00B62C2E" w:rsidRDefault="005B378A" w:rsidP="005B378A">
      <w:pPr>
        <w:numPr>
          <w:ilvl w:val="0"/>
          <w:numId w:val="26"/>
        </w:numPr>
        <w:spacing w:line="360" w:lineRule="auto"/>
        <w:jc w:val="both"/>
      </w:pPr>
      <w:r w:rsidRPr="00B62C2E">
        <w:rPr>
          <w:b/>
        </w:rPr>
        <w:t xml:space="preserve">faza „miodowego miesiąca” </w:t>
      </w:r>
      <w:r w:rsidRPr="00B62C2E">
        <w:t xml:space="preserve">– </w:t>
      </w:r>
      <w:r>
        <w:t>po akcie przemocy sprawca</w:t>
      </w:r>
      <w:r w:rsidRPr="00B62C2E">
        <w:t xml:space="preserve"> zaczyna zdawać sobie sprawę z tego, co zrobił. Stara się więc znaleźć wytłumaczenie; przeprasza, usprawiedliwia się, stara się wynagrodzić krzywdę. Obiecuje poprawę, okazuje ciepło, </w:t>
      </w:r>
      <w:r w:rsidRPr="00B62C2E">
        <w:lastRenderedPageBreak/>
        <w:t>zainteresowanie potrzebami ofiary; świadomy konsekwencji – stara się „udowodnić’, że było to działanie incydentalne.</w:t>
      </w:r>
    </w:p>
    <w:p w:rsidR="005B378A" w:rsidRPr="00B62C2E" w:rsidRDefault="005B378A" w:rsidP="005B378A">
      <w:pPr>
        <w:tabs>
          <w:tab w:val="left" w:pos="240"/>
        </w:tabs>
        <w:spacing w:line="360" w:lineRule="auto"/>
        <w:ind w:left="360"/>
        <w:jc w:val="both"/>
      </w:pPr>
      <w:r w:rsidRPr="00B62C2E">
        <w:rPr>
          <w:bCs/>
        </w:rPr>
        <w:t>Faza „miodowego miesiąca” nie trwa długo.</w:t>
      </w:r>
      <w:r w:rsidRPr="00B62C2E">
        <w:t xml:space="preserve"> W sprawcy znów gromadzi się złość, narasta napięcie, a tym samym rozpoczyna się kolejny cykl przemocy.</w:t>
      </w:r>
    </w:p>
    <w:p w:rsidR="005B378A" w:rsidRPr="00B62C2E" w:rsidRDefault="005B378A" w:rsidP="005B378A">
      <w:pPr>
        <w:tabs>
          <w:tab w:val="left" w:pos="240"/>
        </w:tabs>
        <w:spacing w:line="360" w:lineRule="auto"/>
        <w:ind w:left="360"/>
        <w:jc w:val="both"/>
      </w:pPr>
      <w:r w:rsidRPr="00B62C2E">
        <w:t>Związki pozostają stabilne tak długo</w:t>
      </w:r>
      <w:r>
        <w:t>,</w:t>
      </w:r>
      <w:r w:rsidRPr="00B62C2E">
        <w:t xml:space="preserve"> jak koszty przemocy i korzyści z </w:t>
      </w:r>
      <w:proofErr w:type="spellStart"/>
      <w:r w:rsidRPr="00B62C2E">
        <w:t>zachowań</w:t>
      </w:r>
      <w:proofErr w:type="spellEnd"/>
      <w:r w:rsidRPr="00B62C2E">
        <w:t xml:space="preserve"> przejawianych w fazie  miodowego miesiąca są mniej więcej równe. Z czasem zachowania z fazy II stają się coraz bardziej dotkliwe</w:t>
      </w:r>
      <w:r>
        <w:t>,</w:t>
      </w:r>
      <w:r w:rsidRPr="00B62C2E">
        <w:t xml:space="preserve"> a fazy I </w:t>
      </w:r>
      <w:proofErr w:type="spellStart"/>
      <w:r w:rsidRPr="00B62C2E">
        <w:t>i</w:t>
      </w:r>
      <w:proofErr w:type="spellEnd"/>
      <w:r w:rsidRPr="00B62C2E">
        <w:t xml:space="preserve"> III coraz krótsze. Gdy koszty przeważają nad korzyściami ofiara może próbować odejść. Sprawca wówczas  nasila przemoc lub próby naprawiania krzywd, uwodzenia ofiary.</w:t>
      </w:r>
    </w:p>
    <w:p w:rsidR="005B378A" w:rsidRDefault="005B378A" w:rsidP="005B378A">
      <w:pPr>
        <w:spacing w:line="360" w:lineRule="auto"/>
        <w:jc w:val="both"/>
        <w:rPr>
          <w:color w:val="0000FF"/>
        </w:rPr>
      </w:pPr>
    </w:p>
    <w:p w:rsidR="005B378A" w:rsidRPr="00DA2CEC" w:rsidRDefault="005B378A" w:rsidP="005B378A">
      <w:pPr>
        <w:spacing w:line="360" w:lineRule="auto"/>
        <w:jc w:val="both"/>
        <w:rPr>
          <w:color w:val="0000FF"/>
        </w:rPr>
      </w:pPr>
    </w:p>
    <w:p w:rsidR="005B378A" w:rsidRPr="00B62C2E" w:rsidRDefault="005B378A" w:rsidP="005B378A">
      <w:pPr>
        <w:spacing w:line="360" w:lineRule="auto"/>
        <w:ind w:firstLine="708"/>
        <w:jc w:val="both"/>
      </w:pPr>
      <w:r w:rsidRPr="00B62C2E">
        <w:t xml:space="preserve">Statystyki podają, iż ofiarami przemocy w rodzinie są najczęściej kobiety (58%) oraz dzieci do lat 13 (24%). Sprawcami przemocy są głównie mężczyźni (96%), będący często pod wpływem alkoholu. </w:t>
      </w:r>
    </w:p>
    <w:p w:rsidR="005B378A" w:rsidRPr="00B62C2E" w:rsidRDefault="005B378A" w:rsidP="005B378A">
      <w:pPr>
        <w:spacing w:line="360" w:lineRule="auto"/>
        <w:ind w:firstLine="708"/>
        <w:jc w:val="both"/>
      </w:pPr>
      <w:r w:rsidRPr="00B62C2E">
        <w:rPr>
          <w:b/>
          <w:bCs/>
        </w:rPr>
        <w:t>Ofiary przemocy</w:t>
      </w:r>
      <w:r w:rsidRPr="00B62C2E">
        <w:t xml:space="preserve"> domowej doświadczają lęku, cierpienia, bezsilności, przygnębienia          i rozpaczy; doznają ostrych psychofizycznych urazów i podlegają długotrwałemu procesowi niszczącego stresu. </w:t>
      </w:r>
    </w:p>
    <w:p w:rsidR="005B378A" w:rsidRPr="00B62C2E" w:rsidRDefault="005B378A" w:rsidP="005B378A">
      <w:pPr>
        <w:spacing w:line="360" w:lineRule="auto"/>
        <w:ind w:firstLine="708"/>
        <w:jc w:val="both"/>
      </w:pPr>
      <w:r w:rsidRPr="00B62C2E">
        <w:t>Osoby doznające przemocy domowej charakteryzuje: niska samoocena, bierne strategie radzenia sobie ze stresem, sina zależność, lęk, obniżony nastrój, izolacja społeczna, skłonność do obwiniania siebie, dolegliwości psychosomatyczne a bywa, że – nadużywanie alkoholu i branie narkotyków.</w:t>
      </w:r>
    </w:p>
    <w:p w:rsidR="005B378A" w:rsidRPr="00B62C2E" w:rsidRDefault="005B378A" w:rsidP="005B378A">
      <w:pPr>
        <w:pStyle w:val="NormalnyWeb"/>
        <w:spacing w:before="0" w:beforeAutospacing="0" w:after="0" w:afterAutospacing="0" w:line="360" w:lineRule="auto"/>
        <w:ind w:firstLine="720"/>
        <w:jc w:val="both"/>
      </w:pPr>
      <w:r w:rsidRPr="00B62C2E">
        <w:t>Ofiary przemocy żyją w silnym poczuciu winy, przypisując sobie odpowiedzialność za zdenerwowanie, frustracje itp. sprawcy; są przekonane, że to ich działanie powoduje akty przemocy. Czują, że nie mają wpływu na własne życie; nie kontrolują tego, co dzieje się              z nimi i wokół nich, stąd też są nieufne wobec otoczenia. Życie w ciągłym napięciu, poczuciu zagrożenia powoduje, iż ofiary cały swój wysiłek skupiają na analizie bieżącej sytuacji, przetrwaniu, a nie poszukiwaniu możliwości zmiany.</w:t>
      </w:r>
    </w:p>
    <w:p w:rsidR="005B378A" w:rsidRPr="00B62C2E" w:rsidRDefault="005B378A" w:rsidP="005B378A">
      <w:pPr>
        <w:pStyle w:val="NormalnyWeb"/>
        <w:spacing w:before="0" w:beforeAutospacing="0" w:after="0" w:afterAutospacing="0" w:line="360" w:lineRule="auto"/>
        <w:ind w:firstLine="720"/>
        <w:jc w:val="both"/>
      </w:pPr>
    </w:p>
    <w:p w:rsidR="005B378A" w:rsidRPr="00DA2CEC" w:rsidRDefault="005B378A" w:rsidP="005B378A">
      <w:pPr>
        <w:pStyle w:val="NormalnyWeb"/>
        <w:spacing w:before="0" w:beforeAutospacing="0" w:after="0" w:afterAutospacing="0" w:line="360" w:lineRule="auto"/>
        <w:ind w:firstLine="720"/>
        <w:jc w:val="both"/>
        <w:rPr>
          <w:color w:val="0000FF"/>
        </w:rPr>
      </w:pPr>
    </w:p>
    <w:p w:rsidR="005B378A" w:rsidRPr="00F61121" w:rsidRDefault="005B378A" w:rsidP="005B378A">
      <w:pPr>
        <w:pStyle w:val="NormalnyWeb"/>
        <w:spacing w:before="0" w:beforeAutospacing="0" w:after="0" w:afterAutospacing="0" w:line="360" w:lineRule="auto"/>
        <w:ind w:firstLine="720"/>
        <w:jc w:val="both"/>
        <w:rPr>
          <w:szCs w:val="28"/>
        </w:rPr>
      </w:pPr>
      <w:r w:rsidRPr="00F61121">
        <w:rPr>
          <w:b/>
          <w:bCs/>
        </w:rPr>
        <w:t xml:space="preserve">Sprawca przemocy </w:t>
      </w:r>
      <w:r w:rsidRPr="00F61121">
        <w:t xml:space="preserve">w rodzinie charakteryzuje się niskim poczuciem własnej wartości, co powoduje u niego zniekształcenia poznawcze; słabo kontroluje impulsy, stąd jest mało odporny na stres; nie rozumie uczuć partnera, nie jest więc empatyczny, nie potrafi zobaczyć sytuacji z punktu widzenia ofiary. Jego antyspołeczne zachowania wynikają                  z braku możliwości współodczuwania z partnerem. Sprawca przeżywa ciągłe frustracje, ma nikłe </w:t>
      </w:r>
      <w:r w:rsidRPr="00F61121">
        <w:lastRenderedPageBreak/>
        <w:t>możliwości budowania i utrzymania satysfakcjonujących relacji interpersonalnych, gromadzi więc napięcia  i pragnie doznać ulgi.</w:t>
      </w:r>
      <w:r w:rsidRPr="00F61121">
        <w:rPr>
          <w:b/>
          <w:bCs/>
        </w:rPr>
        <w:t xml:space="preserve"> </w:t>
      </w:r>
      <w:r w:rsidRPr="00F61121">
        <w:rPr>
          <w:szCs w:val="28"/>
        </w:rPr>
        <w:t>Sprawca nie zna konstruktywnych sposobów radzenia sobie z emocjami.</w:t>
      </w:r>
    </w:p>
    <w:p w:rsidR="005B378A" w:rsidRPr="00F61121" w:rsidRDefault="005B378A" w:rsidP="005B378A">
      <w:pPr>
        <w:pStyle w:val="NormalnyWeb"/>
        <w:spacing w:before="0" w:beforeAutospacing="0" w:after="0" w:afterAutospacing="0" w:line="360" w:lineRule="auto"/>
        <w:jc w:val="both"/>
        <w:rPr>
          <w:szCs w:val="28"/>
        </w:rPr>
      </w:pPr>
    </w:p>
    <w:p w:rsidR="005B378A" w:rsidRPr="00F61121" w:rsidRDefault="005B378A" w:rsidP="005B378A">
      <w:pPr>
        <w:pStyle w:val="NormalnyWeb"/>
        <w:spacing w:before="0" w:beforeAutospacing="0" w:after="0" w:afterAutospacing="0" w:line="360" w:lineRule="auto"/>
        <w:jc w:val="both"/>
        <w:rPr>
          <w:szCs w:val="28"/>
        </w:rPr>
      </w:pPr>
      <w:r w:rsidRPr="00F61121">
        <w:rPr>
          <w:szCs w:val="28"/>
        </w:rPr>
        <w:tab/>
        <w:t xml:space="preserve">Podobnie, jak nie istnieje typowy portret ofiary przemocy, tak też trudno nakreślić portret sprawcy, zarówno jeśli chodzi o wiek, wykształcenie, jak i status społeczny oraz cechy osobowości. W świadomości społecznej istnieje przekonanie, że sprawcy przemocy domowej to po prostu psychopaci, bo tylko psychopata może krzywdzić najbliższych. </w:t>
      </w:r>
    </w:p>
    <w:p w:rsidR="005B378A" w:rsidRPr="00F61121" w:rsidRDefault="005B378A" w:rsidP="005B378A">
      <w:pPr>
        <w:pStyle w:val="NormalnyWeb"/>
        <w:spacing w:before="0" w:beforeAutospacing="0" w:after="0" w:afterAutospacing="0" w:line="360" w:lineRule="auto"/>
        <w:jc w:val="both"/>
        <w:rPr>
          <w:szCs w:val="28"/>
        </w:rPr>
      </w:pPr>
      <w:r w:rsidRPr="00F61121">
        <w:rPr>
          <w:szCs w:val="28"/>
        </w:rPr>
        <w:t xml:space="preserve">Obecnie, wśród profesjonalistów funkcjonuje termin osobowości nieprawidłowej. </w:t>
      </w:r>
      <w:proofErr w:type="spellStart"/>
      <w:r w:rsidRPr="00F61121">
        <w:rPr>
          <w:szCs w:val="28"/>
        </w:rPr>
        <w:t>Cleckleya</w:t>
      </w:r>
      <w:proofErr w:type="spellEnd"/>
      <w:r w:rsidRPr="00F61121">
        <w:rPr>
          <w:szCs w:val="28"/>
        </w:rPr>
        <w:t xml:space="preserve"> sformułował  kryteria diagnostyczne, wg których osobowość nieprawidłowa to:</w:t>
      </w:r>
    </w:p>
    <w:p w:rsidR="005B378A" w:rsidRPr="00F61121" w:rsidRDefault="005B378A" w:rsidP="005B378A">
      <w:pPr>
        <w:pStyle w:val="NormalnyWeb"/>
        <w:numPr>
          <w:ilvl w:val="0"/>
          <w:numId w:val="13"/>
        </w:numPr>
        <w:spacing w:before="0" w:beforeAutospacing="0" w:after="0" w:afterAutospacing="0" w:line="360" w:lineRule="auto"/>
        <w:jc w:val="both"/>
        <w:rPr>
          <w:szCs w:val="28"/>
        </w:rPr>
      </w:pPr>
      <w:r w:rsidRPr="00F61121">
        <w:rPr>
          <w:szCs w:val="28"/>
        </w:rPr>
        <w:t>niezdolność przewidywania skutków swojego postępowania,</w:t>
      </w:r>
    </w:p>
    <w:p w:rsidR="005B378A" w:rsidRPr="00F61121" w:rsidRDefault="005B378A" w:rsidP="005B378A">
      <w:pPr>
        <w:pStyle w:val="NormalnyWeb"/>
        <w:numPr>
          <w:ilvl w:val="0"/>
          <w:numId w:val="13"/>
        </w:numPr>
        <w:spacing w:before="0" w:beforeAutospacing="0" w:after="0" w:afterAutospacing="0" w:line="360" w:lineRule="auto"/>
        <w:jc w:val="both"/>
        <w:rPr>
          <w:szCs w:val="28"/>
        </w:rPr>
      </w:pPr>
      <w:r w:rsidRPr="00F61121">
        <w:rPr>
          <w:szCs w:val="28"/>
        </w:rPr>
        <w:t>utrwalone i nieadekwatne zachowania antyspołeczne,</w:t>
      </w:r>
    </w:p>
    <w:p w:rsidR="005B378A" w:rsidRPr="00F61121" w:rsidRDefault="005B378A" w:rsidP="005B378A">
      <w:pPr>
        <w:pStyle w:val="NormalnyWeb"/>
        <w:numPr>
          <w:ilvl w:val="0"/>
          <w:numId w:val="13"/>
        </w:numPr>
        <w:spacing w:before="0" w:beforeAutospacing="0" w:after="0" w:afterAutospacing="0" w:line="360" w:lineRule="auto"/>
        <w:jc w:val="both"/>
        <w:rPr>
          <w:szCs w:val="28"/>
        </w:rPr>
      </w:pPr>
      <w:r w:rsidRPr="00F61121">
        <w:rPr>
          <w:szCs w:val="28"/>
        </w:rPr>
        <w:t>bezosobowy stosunek do życia seksualnego (przedmiotowe traktowanie partnera),</w:t>
      </w:r>
    </w:p>
    <w:p w:rsidR="005B378A" w:rsidRPr="00F61121" w:rsidRDefault="005B378A" w:rsidP="005B378A">
      <w:pPr>
        <w:pStyle w:val="NormalnyWeb"/>
        <w:numPr>
          <w:ilvl w:val="0"/>
          <w:numId w:val="13"/>
        </w:numPr>
        <w:spacing w:before="0" w:beforeAutospacing="0" w:after="0" w:afterAutospacing="0" w:line="360" w:lineRule="auto"/>
        <w:jc w:val="both"/>
        <w:rPr>
          <w:szCs w:val="28"/>
        </w:rPr>
      </w:pPr>
      <w:r w:rsidRPr="00F61121">
        <w:rPr>
          <w:szCs w:val="28"/>
        </w:rPr>
        <w:t>brak poczucia winy, wstydu i odpowiedzialności,</w:t>
      </w:r>
    </w:p>
    <w:p w:rsidR="005B378A" w:rsidRDefault="005B378A" w:rsidP="005B378A">
      <w:pPr>
        <w:pStyle w:val="NormalnyWeb"/>
        <w:numPr>
          <w:ilvl w:val="0"/>
          <w:numId w:val="13"/>
        </w:numPr>
        <w:spacing w:before="0" w:beforeAutospacing="0" w:after="0" w:afterAutospacing="0" w:line="360" w:lineRule="auto"/>
        <w:jc w:val="both"/>
        <w:rPr>
          <w:szCs w:val="28"/>
        </w:rPr>
      </w:pPr>
      <w:r w:rsidRPr="00F61121">
        <w:rPr>
          <w:szCs w:val="28"/>
        </w:rPr>
        <w:t>nieumiejętność odraczania satysfakcji (dążenie do natychmiastowego zaspokojenia popędów i potrzeb),</w:t>
      </w:r>
    </w:p>
    <w:p w:rsidR="005B378A" w:rsidRPr="00F61121" w:rsidRDefault="005B378A" w:rsidP="005B378A">
      <w:pPr>
        <w:pStyle w:val="NormalnyWeb"/>
        <w:numPr>
          <w:ilvl w:val="0"/>
          <w:numId w:val="13"/>
        </w:numPr>
        <w:spacing w:before="0" w:beforeAutospacing="0" w:after="0" w:afterAutospacing="0" w:line="360" w:lineRule="auto"/>
        <w:jc w:val="both"/>
        <w:rPr>
          <w:szCs w:val="28"/>
        </w:rPr>
      </w:pPr>
      <w:r w:rsidRPr="00CC5C74">
        <w:rPr>
          <w:szCs w:val="28"/>
        </w:rPr>
        <w:t xml:space="preserve"> </w:t>
      </w:r>
      <w:r w:rsidRPr="00F61121">
        <w:rPr>
          <w:szCs w:val="28"/>
        </w:rPr>
        <w:t>trwała niezdolność do związków uczuciowych z innymi ludźmi,</w:t>
      </w:r>
    </w:p>
    <w:p w:rsidR="005B378A" w:rsidRDefault="005B378A" w:rsidP="005B378A">
      <w:pPr>
        <w:pStyle w:val="NormalnyWeb"/>
        <w:numPr>
          <w:ilvl w:val="0"/>
          <w:numId w:val="13"/>
        </w:numPr>
        <w:spacing w:before="0" w:beforeAutospacing="0" w:after="0" w:afterAutospacing="0" w:line="360" w:lineRule="auto"/>
        <w:jc w:val="both"/>
        <w:rPr>
          <w:szCs w:val="28"/>
        </w:rPr>
      </w:pPr>
      <w:r w:rsidRPr="00F61121">
        <w:rPr>
          <w:szCs w:val="28"/>
        </w:rPr>
        <w:t xml:space="preserve">autodestrukcyjny wzorzec życia (np. po okresie dobrego przystosowania , a nawet sukcesów, niszczenie dotychczasowych osiągnięć z przyczyn niezrozumiałych dla otoczenia), </w:t>
      </w:r>
    </w:p>
    <w:p w:rsidR="005B378A" w:rsidRPr="00F61121" w:rsidRDefault="005B378A" w:rsidP="005B378A">
      <w:pPr>
        <w:pStyle w:val="NormalnyWeb"/>
        <w:numPr>
          <w:ilvl w:val="0"/>
          <w:numId w:val="13"/>
        </w:numPr>
        <w:spacing w:before="0" w:beforeAutospacing="0" w:after="0" w:afterAutospacing="0" w:line="360" w:lineRule="auto"/>
        <w:jc w:val="both"/>
        <w:rPr>
          <w:szCs w:val="28"/>
        </w:rPr>
      </w:pPr>
      <w:r w:rsidRPr="00F61121">
        <w:rPr>
          <w:szCs w:val="28"/>
        </w:rPr>
        <w:t>nieumiejętność planowania odległych celów (koncentracja na teraźniejszości),</w:t>
      </w:r>
    </w:p>
    <w:p w:rsidR="005B378A" w:rsidRPr="00F61121" w:rsidRDefault="005B378A" w:rsidP="005B378A">
      <w:pPr>
        <w:pStyle w:val="NormalnyWeb"/>
        <w:numPr>
          <w:ilvl w:val="0"/>
          <w:numId w:val="13"/>
        </w:numPr>
        <w:spacing w:before="0" w:beforeAutospacing="0" w:after="0" w:afterAutospacing="0" w:line="360" w:lineRule="auto"/>
        <w:jc w:val="both"/>
        <w:rPr>
          <w:szCs w:val="28"/>
        </w:rPr>
      </w:pPr>
      <w:r w:rsidRPr="00F61121">
        <w:rPr>
          <w:szCs w:val="28"/>
        </w:rPr>
        <w:t>niezdolność wyciągania wniosków z przeszłych doświadczeń (nieefektywność uczenia się),</w:t>
      </w:r>
    </w:p>
    <w:p w:rsidR="005B378A" w:rsidRPr="00F61121" w:rsidRDefault="005B378A" w:rsidP="005B378A">
      <w:pPr>
        <w:pStyle w:val="NormalnyWeb"/>
        <w:numPr>
          <w:ilvl w:val="0"/>
          <w:numId w:val="13"/>
        </w:numPr>
        <w:spacing w:before="0" w:beforeAutospacing="0" w:after="0" w:afterAutospacing="0" w:line="360" w:lineRule="auto"/>
        <w:jc w:val="both"/>
        <w:rPr>
          <w:szCs w:val="28"/>
        </w:rPr>
      </w:pPr>
      <w:r w:rsidRPr="00F61121">
        <w:rPr>
          <w:szCs w:val="28"/>
        </w:rPr>
        <w:t>w miarę sprawna ogólna inteligencja, formalnie nie zaburzona,</w:t>
      </w:r>
    </w:p>
    <w:p w:rsidR="005B378A" w:rsidRPr="00F61121" w:rsidRDefault="005B378A" w:rsidP="005B378A">
      <w:pPr>
        <w:pStyle w:val="NormalnyWeb"/>
        <w:numPr>
          <w:ilvl w:val="0"/>
          <w:numId w:val="13"/>
        </w:numPr>
        <w:spacing w:before="0" w:beforeAutospacing="0" w:after="0" w:afterAutospacing="0" w:line="360" w:lineRule="auto"/>
        <w:jc w:val="both"/>
        <w:rPr>
          <w:szCs w:val="28"/>
        </w:rPr>
      </w:pPr>
      <w:r w:rsidRPr="00F61121">
        <w:rPr>
          <w:szCs w:val="28"/>
        </w:rPr>
        <w:t>nie dające się logicznie wyjaśnić przerywanie konstruktywnej działalności,</w:t>
      </w:r>
    </w:p>
    <w:p w:rsidR="005B378A" w:rsidRPr="00F61121" w:rsidRDefault="005B378A" w:rsidP="005B378A">
      <w:pPr>
        <w:pStyle w:val="NormalnyWeb"/>
        <w:numPr>
          <w:ilvl w:val="0"/>
          <w:numId w:val="13"/>
        </w:numPr>
        <w:spacing w:before="0" w:beforeAutospacing="0" w:after="0" w:afterAutospacing="0" w:line="360" w:lineRule="auto"/>
        <w:jc w:val="both"/>
        <w:rPr>
          <w:szCs w:val="28"/>
        </w:rPr>
      </w:pPr>
      <w:r w:rsidRPr="00F61121">
        <w:rPr>
          <w:szCs w:val="28"/>
        </w:rPr>
        <w:t>swoisty brak wglądu,</w:t>
      </w:r>
    </w:p>
    <w:p w:rsidR="005B378A" w:rsidRPr="00F61121" w:rsidRDefault="005B378A" w:rsidP="005B378A">
      <w:pPr>
        <w:pStyle w:val="NormalnyWeb"/>
        <w:numPr>
          <w:ilvl w:val="0"/>
          <w:numId w:val="13"/>
        </w:numPr>
        <w:spacing w:before="0" w:beforeAutospacing="0" w:after="0" w:afterAutospacing="0" w:line="360" w:lineRule="auto"/>
        <w:jc w:val="both"/>
        <w:rPr>
          <w:szCs w:val="28"/>
        </w:rPr>
      </w:pPr>
      <w:r w:rsidRPr="00F61121">
        <w:rPr>
          <w:szCs w:val="28"/>
        </w:rPr>
        <w:t>nierozróżnianie granicy między rzeczywistością a fikcją, prawdą a kłamstwem,</w:t>
      </w:r>
    </w:p>
    <w:p w:rsidR="005B378A" w:rsidRPr="00F61121" w:rsidRDefault="005B378A" w:rsidP="005B378A">
      <w:pPr>
        <w:pStyle w:val="NormalnyWeb"/>
        <w:numPr>
          <w:ilvl w:val="0"/>
          <w:numId w:val="13"/>
        </w:numPr>
        <w:spacing w:before="0" w:beforeAutospacing="0" w:after="0" w:afterAutospacing="0" w:line="360" w:lineRule="auto"/>
        <w:jc w:val="both"/>
        <w:rPr>
          <w:szCs w:val="28"/>
        </w:rPr>
      </w:pPr>
      <w:r w:rsidRPr="00F61121">
        <w:rPr>
          <w:szCs w:val="28"/>
        </w:rPr>
        <w:t>brak lęku,</w:t>
      </w:r>
    </w:p>
    <w:p w:rsidR="005B378A" w:rsidRPr="00F61121" w:rsidRDefault="005B378A" w:rsidP="005B378A">
      <w:pPr>
        <w:pStyle w:val="NormalnyWeb"/>
        <w:numPr>
          <w:ilvl w:val="0"/>
          <w:numId w:val="13"/>
        </w:numPr>
        <w:spacing w:before="0" w:beforeAutospacing="0" w:after="0" w:afterAutospacing="0" w:line="360" w:lineRule="auto"/>
        <w:jc w:val="both"/>
        <w:rPr>
          <w:szCs w:val="28"/>
        </w:rPr>
      </w:pPr>
      <w:r w:rsidRPr="00F61121">
        <w:rPr>
          <w:szCs w:val="28"/>
        </w:rPr>
        <w:t>nietypowa lub niezwykła reakcja na alkohol,</w:t>
      </w:r>
    </w:p>
    <w:p w:rsidR="005B378A" w:rsidRPr="00F61121" w:rsidRDefault="005B378A" w:rsidP="005B378A">
      <w:pPr>
        <w:pStyle w:val="NormalnyWeb"/>
        <w:numPr>
          <w:ilvl w:val="0"/>
          <w:numId w:val="13"/>
        </w:numPr>
        <w:spacing w:before="0" w:beforeAutospacing="0" w:after="0" w:afterAutospacing="0" w:line="360" w:lineRule="auto"/>
        <w:jc w:val="both"/>
        <w:rPr>
          <w:szCs w:val="28"/>
        </w:rPr>
      </w:pPr>
      <w:r w:rsidRPr="00F61121">
        <w:rPr>
          <w:szCs w:val="28"/>
        </w:rPr>
        <w:t>częste szantażowanie samobójstwem,</w:t>
      </w:r>
    </w:p>
    <w:p w:rsidR="005B378A" w:rsidRPr="00F61121" w:rsidRDefault="005B378A" w:rsidP="005B378A">
      <w:pPr>
        <w:pStyle w:val="NormalnyWeb"/>
        <w:numPr>
          <w:ilvl w:val="0"/>
          <w:numId w:val="13"/>
        </w:numPr>
        <w:spacing w:before="0" w:beforeAutospacing="0" w:after="0" w:afterAutospacing="0" w:line="360" w:lineRule="auto"/>
        <w:jc w:val="both"/>
        <w:rPr>
          <w:szCs w:val="28"/>
        </w:rPr>
      </w:pPr>
      <w:r w:rsidRPr="00F61121">
        <w:rPr>
          <w:szCs w:val="28"/>
        </w:rPr>
        <w:t>tendencje do samouszkodzeń.</w:t>
      </w:r>
    </w:p>
    <w:p w:rsidR="005B378A" w:rsidRPr="00F61121" w:rsidRDefault="005B378A" w:rsidP="005B378A">
      <w:pPr>
        <w:pStyle w:val="NormalnyWeb"/>
        <w:spacing w:before="0" w:beforeAutospacing="0" w:after="0" w:afterAutospacing="0" w:line="360" w:lineRule="auto"/>
        <w:jc w:val="both"/>
        <w:rPr>
          <w:szCs w:val="28"/>
        </w:rPr>
      </w:pPr>
      <w:r w:rsidRPr="00F61121">
        <w:rPr>
          <w:szCs w:val="28"/>
        </w:rPr>
        <w:t>Badania potwierdzają, że osoby z osobowością nieprawidłową stanowią znaczny odsetek mężczyzn uporczywie znęcających się nad swoją rodziną.</w:t>
      </w:r>
    </w:p>
    <w:p w:rsidR="005B378A" w:rsidRPr="00F61121" w:rsidRDefault="005B378A" w:rsidP="005B378A">
      <w:pPr>
        <w:pStyle w:val="NormalnyWeb"/>
        <w:spacing w:before="0" w:beforeAutospacing="0" w:after="0" w:afterAutospacing="0" w:line="360" w:lineRule="auto"/>
        <w:jc w:val="both"/>
        <w:rPr>
          <w:szCs w:val="28"/>
        </w:rPr>
      </w:pPr>
      <w:r w:rsidRPr="00F61121">
        <w:rPr>
          <w:szCs w:val="28"/>
        </w:rPr>
        <w:lastRenderedPageBreak/>
        <w:tab/>
        <w:t xml:space="preserve">Według statystyk </w:t>
      </w:r>
      <w:r>
        <w:rPr>
          <w:szCs w:val="28"/>
        </w:rPr>
        <w:t>znaczna większość</w:t>
      </w:r>
      <w:r w:rsidRPr="00F61121">
        <w:rPr>
          <w:szCs w:val="28"/>
        </w:rPr>
        <w:t xml:space="preserve"> przypadków bicia partnerki ma związek </w:t>
      </w:r>
      <w:r>
        <w:rPr>
          <w:szCs w:val="28"/>
        </w:rPr>
        <w:t xml:space="preserve">              </w:t>
      </w:r>
      <w:r w:rsidRPr="00F61121">
        <w:rPr>
          <w:szCs w:val="28"/>
        </w:rPr>
        <w:t xml:space="preserve">z alkoholem. Prawdopodobieństwo wystąpienia aktów przemocy w rodzinach alkoholowych jest ponad dwukrotnie wyższe niż w pozostałych. W przypadku kobiet maltretowanych przez mężów nadużywających alkoholu, wyraźna jest tendencja do powtarzania się w ich małżeństwie sytuacji rodzinnej z dzieciństwa. </w:t>
      </w:r>
    </w:p>
    <w:p w:rsidR="005B378A" w:rsidRPr="00F61121" w:rsidRDefault="005B378A" w:rsidP="005B378A">
      <w:pPr>
        <w:pStyle w:val="NormalnyWeb"/>
        <w:spacing w:before="0" w:beforeAutospacing="0" w:after="0" w:afterAutospacing="0" w:line="360" w:lineRule="auto"/>
        <w:jc w:val="both"/>
        <w:rPr>
          <w:szCs w:val="28"/>
        </w:rPr>
      </w:pPr>
      <w:r w:rsidRPr="00F61121">
        <w:rPr>
          <w:szCs w:val="28"/>
        </w:rPr>
        <w:t>Badania potwierdzają, że alkohol wzmaga chemiczne uszkodzenia mózgu i działa silniej na osoby z nieprawidłową osobowością. Mechanizmy wpływu alkoholu na przestępczość (</w:t>
      </w:r>
      <w:proofErr w:type="spellStart"/>
      <w:r w:rsidRPr="00F61121">
        <w:rPr>
          <w:szCs w:val="28"/>
        </w:rPr>
        <w:t>Pernanen</w:t>
      </w:r>
      <w:proofErr w:type="spellEnd"/>
      <w:r w:rsidRPr="00F61121">
        <w:rPr>
          <w:szCs w:val="28"/>
        </w:rPr>
        <w:t>):</w:t>
      </w:r>
    </w:p>
    <w:p w:rsidR="005B378A" w:rsidRPr="00F61121" w:rsidRDefault="005B378A" w:rsidP="005B378A">
      <w:pPr>
        <w:pStyle w:val="NormalnyWeb"/>
        <w:numPr>
          <w:ilvl w:val="0"/>
          <w:numId w:val="14"/>
        </w:numPr>
        <w:spacing w:before="0" w:beforeAutospacing="0" w:after="0" w:afterAutospacing="0" w:line="360" w:lineRule="auto"/>
        <w:jc w:val="both"/>
        <w:rPr>
          <w:szCs w:val="28"/>
        </w:rPr>
      </w:pPr>
      <w:r w:rsidRPr="00F61121">
        <w:rPr>
          <w:szCs w:val="28"/>
        </w:rPr>
        <w:t>alkohol redukuje zahamowania i wyzwala zachowania przestępcze, dewiacyjne,</w:t>
      </w:r>
    </w:p>
    <w:p w:rsidR="005B378A" w:rsidRPr="00F61121" w:rsidRDefault="005B378A" w:rsidP="005B378A">
      <w:pPr>
        <w:pStyle w:val="NormalnyWeb"/>
        <w:numPr>
          <w:ilvl w:val="0"/>
          <w:numId w:val="14"/>
        </w:numPr>
        <w:spacing w:before="0" w:beforeAutospacing="0" w:after="0" w:afterAutospacing="0" w:line="360" w:lineRule="auto"/>
        <w:jc w:val="both"/>
        <w:rPr>
          <w:szCs w:val="28"/>
        </w:rPr>
      </w:pPr>
      <w:r w:rsidRPr="00F61121">
        <w:rPr>
          <w:szCs w:val="28"/>
        </w:rPr>
        <w:t xml:space="preserve">alkohol zmienia aktywność neuroprzekaźników, co wiąże się z rozwojem </w:t>
      </w:r>
      <w:proofErr w:type="spellStart"/>
      <w:r w:rsidRPr="00F61121">
        <w:rPr>
          <w:szCs w:val="28"/>
        </w:rPr>
        <w:t>zachowań</w:t>
      </w:r>
      <w:proofErr w:type="spellEnd"/>
      <w:r w:rsidRPr="00F61121">
        <w:rPr>
          <w:szCs w:val="28"/>
        </w:rPr>
        <w:t xml:space="preserve"> agresywnych,</w:t>
      </w:r>
    </w:p>
    <w:p w:rsidR="005B378A" w:rsidRPr="00F61121" w:rsidRDefault="005B378A" w:rsidP="005B378A">
      <w:pPr>
        <w:pStyle w:val="NormalnyWeb"/>
        <w:numPr>
          <w:ilvl w:val="0"/>
          <w:numId w:val="14"/>
        </w:numPr>
        <w:spacing w:before="0" w:beforeAutospacing="0" w:after="0" w:afterAutospacing="0" w:line="360" w:lineRule="auto"/>
        <w:jc w:val="both"/>
        <w:rPr>
          <w:szCs w:val="28"/>
        </w:rPr>
      </w:pPr>
      <w:r w:rsidRPr="00F61121">
        <w:rPr>
          <w:szCs w:val="28"/>
        </w:rPr>
        <w:t>przewlekły alkoholizm prowadzi do dysfunkcji kory mózgowej, szczególnie płata skroniowego, co również sprzyja patologii zachowania.</w:t>
      </w:r>
    </w:p>
    <w:p w:rsidR="005B378A" w:rsidRPr="008E2C26" w:rsidRDefault="005B378A" w:rsidP="005B378A">
      <w:pPr>
        <w:pStyle w:val="NormalnyWeb"/>
        <w:spacing w:before="0" w:beforeAutospacing="0" w:after="0" w:afterAutospacing="0" w:line="360" w:lineRule="auto"/>
        <w:jc w:val="both"/>
        <w:rPr>
          <w:szCs w:val="28"/>
        </w:rPr>
      </w:pPr>
      <w:r>
        <w:rPr>
          <w:szCs w:val="28"/>
        </w:rPr>
        <w:t xml:space="preserve">Powyższe wskaźniki należy jednak traktować jako czynniki ryzyka. Nie każdy sprawca przemocy pije bowiem alkohol, ani nie wszyscy alkoholicy stosują przemoc. Należy pamiętać, że wbrew stereotypowi sprawca przemocy w rodzinie równie dobrze może być bardzo dobrze wykształconym człowiekiem, posiadającym odpowiedzialne stanowisko           i wysoką pozycję w środowisku lokalnym. Bardzo często jest „poważanym obywatelem” danej społeczności, cieszącym się ogólnym szacunkiem i zaufaniem, a jedynie w domu, wobec najbliższych podejmuje zachowania </w:t>
      </w:r>
      <w:proofErr w:type="spellStart"/>
      <w:r>
        <w:rPr>
          <w:szCs w:val="28"/>
        </w:rPr>
        <w:t>przemocowe</w:t>
      </w:r>
      <w:proofErr w:type="spellEnd"/>
      <w:r>
        <w:rPr>
          <w:szCs w:val="28"/>
        </w:rPr>
        <w:t>.</w:t>
      </w:r>
    </w:p>
    <w:p w:rsidR="005B378A" w:rsidRPr="00DA2CEC" w:rsidRDefault="005B378A" w:rsidP="005B378A">
      <w:pPr>
        <w:pStyle w:val="NormalnyWeb"/>
        <w:spacing w:before="0" w:beforeAutospacing="0" w:after="0" w:afterAutospacing="0" w:line="360" w:lineRule="auto"/>
        <w:ind w:left="494"/>
        <w:jc w:val="both"/>
        <w:rPr>
          <w:color w:val="0000FF"/>
          <w:szCs w:val="28"/>
          <w:u w:val="single"/>
        </w:rPr>
      </w:pPr>
    </w:p>
    <w:p w:rsidR="005B378A" w:rsidRDefault="005B378A" w:rsidP="005B378A">
      <w:pPr>
        <w:pStyle w:val="NormalnyWeb"/>
        <w:spacing w:before="0" w:beforeAutospacing="0" w:after="0" w:afterAutospacing="0" w:line="360" w:lineRule="auto"/>
        <w:ind w:firstLine="720"/>
        <w:jc w:val="both"/>
      </w:pPr>
      <w:r w:rsidRPr="0007399F">
        <w:t xml:space="preserve">Przemoc w rodzinie </w:t>
      </w:r>
      <w:r w:rsidRPr="0007399F">
        <w:rPr>
          <w:b/>
          <w:bCs/>
        </w:rPr>
        <w:t>jest problemem społecznym</w:t>
      </w:r>
      <w:r w:rsidRPr="0007399F">
        <w:t>. Osoby jej doznające nie są w stanie funkcjonować poprawnie w relacjach interpersonalnych, są wyizolowane i bezradne. Dzieci wychowywane w rodzinach, w których dochodziło do przemocy z dużym prawdopodobieństwem będą ujawniać zaburzenia zachowania, zachowywać się agresywnie, powtarzać zaobserwowane zachowania w późniejszym życiu. Prawdopodobne jest również kontynuowanie schematu rodzinnego poprzez wybieranie agresywnego partnera.</w:t>
      </w:r>
    </w:p>
    <w:p w:rsidR="005B378A" w:rsidRDefault="005B378A" w:rsidP="005B378A">
      <w:pPr>
        <w:pStyle w:val="NormalnyWeb"/>
        <w:spacing w:before="0" w:beforeAutospacing="0" w:after="0" w:afterAutospacing="0" w:line="360" w:lineRule="auto"/>
        <w:ind w:firstLine="720"/>
        <w:jc w:val="both"/>
      </w:pPr>
    </w:p>
    <w:p w:rsidR="005B378A" w:rsidRDefault="005B378A" w:rsidP="005B378A">
      <w:pPr>
        <w:pStyle w:val="NormalnyWeb"/>
        <w:spacing w:before="0" w:beforeAutospacing="0" w:after="0" w:afterAutospacing="0" w:line="360" w:lineRule="auto"/>
        <w:ind w:firstLine="720"/>
        <w:jc w:val="both"/>
      </w:pPr>
    </w:p>
    <w:p w:rsidR="005B378A" w:rsidRPr="0007399F" w:rsidRDefault="005B378A" w:rsidP="005B378A">
      <w:pPr>
        <w:pStyle w:val="NormalnyWeb"/>
        <w:spacing w:before="0" w:beforeAutospacing="0" w:after="0" w:afterAutospacing="0" w:line="360" w:lineRule="auto"/>
        <w:ind w:firstLine="720"/>
        <w:jc w:val="both"/>
      </w:pPr>
    </w:p>
    <w:p w:rsidR="005B378A" w:rsidRDefault="005B378A" w:rsidP="005B378A">
      <w:pPr>
        <w:pStyle w:val="StylNagwek2Zlewej0cmWysunicie042cm"/>
      </w:pPr>
      <w:bookmarkStart w:id="7" w:name="_Toc192651353"/>
      <w:bookmarkStart w:id="8" w:name="_Toc192651553"/>
    </w:p>
    <w:p w:rsidR="005B378A" w:rsidRDefault="005B378A" w:rsidP="005B378A">
      <w:pPr>
        <w:pStyle w:val="StylNagwek2Zlewej0cmWysunicie042cm"/>
      </w:pPr>
    </w:p>
    <w:p w:rsidR="005B378A" w:rsidRPr="00F61070" w:rsidRDefault="005B378A" w:rsidP="005B378A">
      <w:pPr>
        <w:pStyle w:val="StylNagwek2Zlewej0cmWysunicie042cm"/>
      </w:pPr>
      <w:r w:rsidRPr="00F61070">
        <w:t xml:space="preserve">3. Diagnoza zjawiska przemocy w rodzinie na terenie Gminy </w:t>
      </w:r>
      <w:r>
        <w:t>Choceń</w:t>
      </w:r>
      <w:r w:rsidRPr="00F61070">
        <w:t xml:space="preserve">. </w:t>
      </w:r>
      <w:bookmarkEnd w:id="7"/>
      <w:bookmarkEnd w:id="8"/>
    </w:p>
    <w:p w:rsidR="005B378A" w:rsidRPr="00DA2CEC" w:rsidRDefault="005B378A" w:rsidP="005B378A">
      <w:pPr>
        <w:pStyle w:val="NormalnyWeb"/>
        <w:spacing w:before="0" w:beforeAutospacing="0" w:after="0" w:afterAutospacing="0" w:line="360" w:lineRule="auto"/>
        <w:ind w:left="360"/>
        <w:jc w:val="both"/>
        <w:rPr>
          <w:b/>
          <w:color w:val="0000FF"/>
          <w:sz w:val="28"/>
          <w:szCs w:val="28"/>
        </w:rPr>
      </w:pPr>
    </w:p>
    <w:p w:rsidR="005B378A" w:rsidRDefault="005B378A" w:rsidP="005B378A">
      <w:pPr>
        <w:spacing w:line="360" w:lineRule="auto"/>
        <w:jc w:val="both"/>
        <w:rPr>
          <w:color w:val="0000FF"/>
        </w:rPr>
      </w:pPr>
      <w:r w:rsidRPr="001369CD">
        <w:rPr>
          <w:b/>
          <w:bCs/>
        </w:rPr>
        <w:t xml:space="preserve">Gmina </w:t>
      </w:r>
      <w:r>
        <w:rPr>
          <w:b/>
          <w:bCs/>
        </w:rPr>
        <w:t>Choceń</w:t>
      </w:r>
      <w:r w:rsidRPr="00DA2CEC">
        <w:rPr>
          <w:b/>
          <w:bCs/>
          <w:color w:val="0000FF"/>
        </w:rPr>
        <w:t xml:space="preserve"> </w:t>
      </w:r>
      <w:r w:rsidRPr="001369CD">
        <w:t>zajmuje obszar</w:t>
      </w:r>
      <w:r>
        <w:rPr>
          <w:color w:val="0000FF"/>
        </w:rPr>
        <w:t xml:space="preserve"> </w:t>
      </w:r>
      <w:r w:rsidRPr="00F134E9">
        <w:t>9</w:t>
      </w:r>
      <w:r>
        <w:t> </w:t>
      </w:r>
      <w:r w:rsidRPr="00F134E9">
        <w:t>985</w:t>
      </w:r>
      <w:r>
        <w:t xml:space="preserve"> ha</w:t>
      </w:r>
      <w:r w:rsidRPr="00DA2CEC">
        <w:rPr>
          <w:color w:val="0000FF"/>
        </w:rPr>
        <w:t xml:space="preserve">. </w:t>
      </w:r>
      <w:r w:rsidRPr="001369CD">
        <w:t xml:space="preserve">Gminę tworzy </w:t>
      </w:r>
      <w:r>
        <w:t xml:space="preserve">28 </w:t>
      </w:r>
      <w:r w:rsidRPr="001369CD">
        <w:t>sołectw:</w:t>
      </w:r>
    </w:p>
    <w:p w:rsidR="005B378A" w:rsidRDefault="005B378A" w:rsidP="005B378A">
      <w:pPr>
        <w:numPr>
          <w:ilvl w:val="0"/>
          <w:numId w:val="21"/>
        </w:numPr>
      </w:pPr>
      <w:r>
        <w:t xml:space="preserve">Bodzanowo </w:t>
      </w:r>
    </w:p>
    <w:p w:rsidR="005B378A" w:rsidRDefault="005B378A" w:rsidP="005B378A">
      <w:pPr>
        <w:numPr>
          <w:ilvl w:val="0"/>
          <w:numId w:val="21"/>
        </w:numPr>
      </w:pPr>
      <w:r>
        <w:t>Bodzanówek</w:t>
      </w:r>
    </w:p>
    <w:p w:rsidR="005B378A" w:rsidRDefault="005B378A" w:rsidP="005B378A">
      <w:pPr>
        <w:numPr>
          <w:ilvl w:val="0"/>
          <w:numId w:val="21"/>
        </w:numPr>
      </w:pPr>
      <w:r>
        <w:t>Borzymie</w:t>
      </w:r>
    </w:p>
    <w:p w:rsidR="005B378A" w:rsidRDefault="005B378A" w:rsidP="005B378A">
      <w:pPr>
        <w:numPr>
          <w:ilvl w:val="0"/>
          <w:numId w:val="21"/>
        </w:numPr>
      </w:pPr>
      <w:r>
        <w:t>Borzymowice</w:t>
      </w:r>
    </w:p>
    <w:p w:rsidR="005B378A" w:rsidRDefault="005B378A" w:rsidP="005B378A">
      <w:pPr>
        <w:numPr>
          <w:ilvl w:val="0"/>
          <w:numId w:val="21"/>
        </w:numPr>
      </w:pPr>
      <w:r>
        <w:t>Choceń</w:t>
      </w:r>
    </w:p>
    <w:p w:rsidR="005B378A" w:rsidRDefault="005B378A" w:rsidP="005B378A">
      <w:pPr>
        <w:numPr>
          <w:ilvl w:val="0"/>
          <w:numId w:val="21"/>
        </w:numPr>
      </w:pPr>
      <w:r>
        <w:t>Grabówka</w:t>
      </w:r>
    </w:p>
    <w:p w:rsidR="005B378A" w:rsidRDefault="005B378A" w:rsidP="005B378A">
      <w:pPr>
        <w:numPr>
          <w:ilvl w:val="0"/>
          <w:numId w:val="21"/>
        </w:numPr>
      </w:pPr>
      <w:r>
        <w:t>Czerniewice I</w:t>
      </w:r>
    </w:p>
    <w:p w:rsidR="005B378A" w:rsidRDefault="005B378A" w:rsidP="005B378A">
      <w:pPr>
        <w:numPr>
          <w:ilvl w:val="0"/>
          <w:numId w:val="21"/>
        </w:numPr>
      </w:pPr>
      <w:r>
        <w:t>Czerniewice II</w:t>
      </w:r>
    </w:p>
    <w:p w:rsidR="005B378A" w:rsidRDefault="005B378A" w:rsidP="005B378A">
      <w:pPr>
        <w:numPr>
          <w:ilvl w:val="0"/>
          <w:numId w:val="21"/>
        </w:numPr>
      </w:pPr>
      <w:r>
        <w:t>Janowo</w:t>
      </w:r>
    </w:p>
    <w:p w:rsidR="005B378A" w:rsidRDefault="005B378A" w:rsidP="005B378A">
      <w:pPr>
        <w:numPr>
          <w:ilvl w:val="0"/>
          <w:numId w:val="21"/>
        </w:numPr>
      </w:pPr>
      <w:r>
        <w:t>Krukowo</w:t>
      </w:r>
    </w:p>
    <w:p w:rsidR="005B378A" w:rsidRDefault="005B378A" w:rsidP="005B378A">
      <w:pPr>
        <w:numPr>
          <w:ilvl w:val="0"/>
          <w:numId w:val="21"/>
        </w:numPr>
      </w:pPr>
      <w:r>
        <w:t>Kuźnice</w:t>
      </w:r>
    </w:p>
    <w:p w:rsidR="005B378A" w:rsidRDefault="005B378A" w:rsidP="005B378A">
      <w:pPr>
        <w:numPr>
          <w:ilvl w:val="0"/>
          <w:numId w:val="21"/>
        </w:numPr>
      </w:pPr>
      <w:r>
        <w:t>Lutobórz</w:t>
      </w:r>
    </w:p>
    <w:p w:rsidR="005B378A" w:rsidRDefault="005B378A" w:rsidP="005B378A">
      <w:pPr>
        <w:numPr>
          <w:ilvl w:val="0"/>
          <w:numId w:val="21"/>
        </w:numPr>
      </w:pPr>
      <w:r>
        <w:t>Nakonowo Stare</w:t>
      </w:r>
    </w:p>
    <w:p w:rsidR="005B378A" w:rsidRDefault="005B378A" w:rsidP="005B378A">
      <w:pPr>
        <w:numPr>
          <w:ilvl w:val="0"/>
          <w:numId w:val="21"/>
        </w:numPr>
      </w:pPr>
      <w:r>
        <w:t>Niemojewo</w:t>
      </w:r>
    </w:p>
    <w:p w:rsidR="005B378A" w:rsidRDefault="005B378A" w:rsidP="005B378A">
      <w:pPr>
        <w:numPr>
          <w:ilvl w:val="0"/>
          <w:numId w:val="21"/>
        </w:numPr>
      </w:pPr>
      <w:r>
        <w:t>Olganowo</w:t>
      </w:r>
    </w:p>
    <w:p w:rsidR="005B378A" w:rsidRDefault="005B378A" w:rsidP="005B378A">
      <w:pPr>
        <w:numPr>
          <w:ilvl w:val="0"/>
          <w:numId w:val="21"/>
        </w:numPr>
      </w:pPr>
      <w:r>
        <w:t>Siewiersk</w:t>
      </w:r>
    </w:p>
    <w:p w:rsidR="005B378A" w:rsidRDefault="005B378A" w:rsidP="005B378A">
      <w:pPr>
        <w:numPr>
          <w:ilvl w:val="0"/>
          <w:numId w:val="21"/>
        </w:numPr>
      </w:pPr>
      <w:r>
        <w:t>Skibice</w:t>
      </w:r>
    </w:p>
    <w:p w:rsidR="005B378A" w:rsidRDefault="005B378A" w:rsidP="005B378A">
      <w:pPr>
        <w:numPr>
          <w:ilvl w:val="0"/>
          <w:numId w:val="21"/>
        </w:numPr>
      </w:pPr>
      <w:r>
        <w:t>Szatki</w:t>
      </w:r>
    </w:p>
    <w:p w:rsidR="005B378A" w:rsidRDefault="005B378A" w:rsidP="005B378A">
      <w:pPr>
        <w:numPr>
          <w:ilvl w:val="0"/>
          <w:numId w:val="21"/>
        </w:numPr>
      </w:pPr>
      <w:r>
        <w:t>Szczutkowo</w:t>
      </w:r>
    </w:p>
    <w:p w:rsidR="005B378A" w:rsidRDefault="005B378A" w:rsidP="005B378A">
      <w:pPr>
        <w:numPr>
          <w:ilvl w:val="0"/>
          <w:numId w:val="21"/>
        </w:numPr>
      </w:pPr>
      <w:r>
        <w:t>Śmiłowice</w:t>
      </w:r>
    </w:p>
    <w:p w:rsidR="005B378A" w:rsidRDefault="005B378A" w:rsidP="005B378A">
      <w:pPr>
        <w:numPr>
          <w:ilvl w:val="0"/>
          <w:numId w:val="21"/>
        </w:numPr>
      </w:pPr>
      <w:r>
        <w:t>Śmiłowice Pustki</w:t>
      </w:r>
    </w:p>
    <w:p w:rsidR="005B378A" w:rsidRDefault="005B378A" w:rsidP="005B378A">
      <w:pPr>
        <w:numPr>
          <w:ilvl w:val="0"/>
          <w:numId w:val="21"/>
        </w:numPr>
      </w:pPr>
      <w:r>
        <w:t>Wichrowice I</w:t>
      </w:r>
    </w:p>
    <w:p w:rsidR="005B378A" w:rsidRDefault="005B378A" w:rsidP="005B378A">
      <w:pPr>
        <w:numPr>
          <w:ilvl w:val="0"/>
          <w:numId w:val="21"/>
        </w:numPr>
      </w:pPr>
      <w:r>
        <w:t>Wichrowice II</w:t>
      </w:r>
    </w:p>
    <w:p w:rsidR="005B378A" w:rsidRDefault="005B378A" w:rsidP="005B378A">
      <w:pPr>
        <w:numPr>
          <w:ilvl w:val="0"/>
          <w:numId w:val="21"/>
        </w:numPr>
      </w:pPr>
      <w:r>
        <w:t>Wilkowice</w:t>
      </w:r>
    </w:p>
    <w:p w:rsidR="005B378A" w:rsidRDefault="005B378A" w:rsidP="005B378A">
      <w:pPr>
        <w:numPr>
          <w:ilvl w:val="0"/>
          <w:numId w:val="21"/>
        </w:numPr>
      </w:pPr>
      <w:r>
        <w:t xml:space="preserve"> Wilkowiczki</w:t>
      </w:r>
    </w:p>
    <w:p w:rsidR="005B378A" w:rsidRDefault="005B378A" w:rsidP="005B378A">
      <w:pPr>
        <w:numPr>
          <w:ilvl w:val="0"/>
          <w:numId w:val="21"/>
        </w:numPr>
      </w:pPr>
      <w:r>
        <w:t>Wola Nakonowska</w:t>
      </w:r>
    </w:p>
    <w:p w:rsidR="005B378A" w:rsidRDefault="005B378A" w:rsidP="005B378A">
      <w:pPr>
        <w:numPr>
          <w:ilvl w:val="0"/>
          <w:numId w:val="21"/>
        </w:numPr>
      </w:pPr>
      <w:r>
        <w:t>Ząbin</w:t>
      </w:r>
    </w:p>
    <w:p w:rsidR="005B378A" w:rsidRDefault="005B378A" w:rsidP="005B378A">
      <w:pPr>
        <w:ind w:left="360"/>
      </w:pPr>
    </w:p>
    <w:p w:rsidR="005B378A" w:rsidRPr="00DA2CEC" w:rsidRDefault="005B378A" w:rsidP="005B378A">
      <w:pPr>
        <w:spacing w:line="360" w:lineRule="auto"/>
        <w:jc w:val="both"/>
        <w:rPr>
          <w:color w:val="0000FF"/>
        </w:rPr>
      </w:pPr>
    </w:p>
    <w:p w:rsidR="005B378A" w:rsidRDefault="005B378A" w:rsidP="005B378A">
      <w:pPr>
        <w:spacing w:line="360" w:lineRule="auto"/>
        <w:jc w:val="both"/>
      </w:pPr>
      <w:r w:rsidRPr="00FB6A7E">
        <w:t>Wg danych przekazywanych na oficjalnej stronie internetowej Gminy, liczy ona</w:t>
      </w:r>
      <w:r w:rsidRPr="00DA2CEC">
        <w:rPr>
          <w:color w:val="0000FF"/>
        </w:rPr>
        <w:t xml:space="preserve"> </w:t>
      </w:r>
      <w:r>
        <w:t>8</w:t>
      </w:r>
      <w:r w:rsidR="00803805">
        <w:t>105</w:t>
      </w:r>
      <w:r>
        <w:t xml:space="preserve"> osób</w:t>
      </w:r>
      <w:r w:rsidRPr="00DA2CEC">
        <w:rPr>
          <w:color w:val="0000FF"/>
        </w:rPr>
        <w:t xml:space="preserve">. </w:t>
      </w:r>
      <w:r>
        <w:t>Pod względem obszaru jest więc to gmina średniej wielkości, natomiast liczba mieszkańców pozwala zaliczyć ją do gmin dużych.</w:t>
      </w:r>
    </w:p>
    <w:p w:rsidR="005B378A" w:rsidRPr="00DA2CEC" w:rsidRDefault="005B378A" w:rsidP="005B378A">
      <w:pPr>
        <w:spacing w:line="360" w:lineRule="auto"/>
        <w:jc w:val="both"/>
        <w:rPr>
          <w:color w:val="0000FF"/>
        </w:rPr>
      </w:pPr>
      <w:r w:rsidRPr="00DA2CEC">
        <w:rPr>
          <w:color w:val="0000FF"/>
        </w:rPr>
        <w:tab/>
      </w:r>
      <w:r>
        <w:t xml:space="preserve">Funkcjonariusze </w:t>
      </w:r>
      <w:r>
        <w:rPr>
          <w:b/>
        </w:rPr>
        <w:t>Posterunek</w:t>
      </w:r>
      <w:r w:rsidRPr="00856FA4">
        <w:rPr>
          <w:b/>
        </w:rPr>
        <w:t xml:space="preserve"> Policji </w:t>
      </w:r>
      <w:r>
        <w:rPr>
          <w:b/>
        </w:rPr>
        <w:t xml:space="preserve">w Choceniu </w:t>
      </w:r>
      <w:r>
        <w:t>na terenie Gminy Choceń w 201</w:t>
      </w:r>
      <w:r w:rsidR="008914D3">
        <w:t xml:space="preserve">8 </w:t>
      </w:r>
      <w:r>
        <w:t>roku przeprowadzili 1</w:t>
      </w:r>
      <w:r w:rsidR="008914D3">
        <w:t>07</w:t>
      </w:r>
      <w:r>
        <w:t xml:space="preserve"> interwencj</w:t>
      </w:r>
      <w:r w:rsidR="008914D3">
        <w:t>i</w:t>
      </w:r>
      <w:r>
        <w:t xml:space="preserve"> domow</w:t>
      </w:r>
      <w:r w:rsidR="008914D3">
        <w:t>ych</w:t>
      </w:r>
      <w:r>
        <w:t xml:space="preserve">, w wyniku czego sporządzono </w:t>
      </w:r>
      <w:r w:rsidR="008914D3">
        <w:t>6</w:t>
      </w:r>
      <w:r>
        <w:t xml:space="preserve"> Niebieskich Kart i skierowano </w:t>
      </w:r>
      <w:r w:rsidR="008914D3">
        <w:t>4</w:t>
      </w:r>
      <w:r>
        <w:t xml:space="preserve"> akt</w:t>
      </w:r>
      <w:r w:rsidR="008914D3">
        <w:t>y</w:t>
      </w:r>
      <w:r>
        <w:t xml:space="preserve"> oskarżenia na podstawie art. 207 kk.</w:t>
      </w:r>
      <w:r w:rsidR="00F65409">
        <w:t xml:space="preserve"> Natomiast w 201</w:t>
      </w:r>
      <w:r w:rsidR="008914D3">
        <w:t>9</w:t>
      </w:r>
      <w:r w:rsidR="00F65409">
        <w:t xml:space="preserve"> roku </w:t>
      </w:r>
      <w:r w:rsidR="00F65409">
        <w:lastRenderedPageBreak/>
        <w:t>przeprowadzono 1</w:t>
      </w:r>
      <w:r w:rsidR="008914D3">
        <w:t>21</w:t>
      </w:r>
      <w:r w:rsidR="00F65409">
        <w:t xml:space="preserve"> interwencji domowych w wyniku czego sporządzono </w:t>
      </w:r>
      <w:r w:rsidR="008914D3">
        <w:t>12</w:t>
      </w:r>
      <w:r w:rsidR="00F65409">
        <w:t xml:space="preserve"> Niebieskich Kart  </w:t>
      </w:r>
      <w:r w:rsidR="00085C3F">
        <w:t xml:space="preserve">i </w:t>
      </w:r>
      <w:r w:rsidR="00F65409">
        <w:t xml:space="preserve">skierowano </w:t>
      </w:r>
      <w:r w:rsidR="008914D3">
        <w:t>10</w:t>
      </w:r>
      <w:r w:rsidR="00F65409">
        <w:t xml:space="preserve"> aktów oskarżenia na podstawie art. 20</w:t>
      </w:r>
      <w:r w:rsidR="008914D3">
        <w:t>7</w:t>
      </w:r>
      <w:r w:rsidR="00F65409">
        <w:t xml:space="preserve"> kk. </w:t>
      </w:r>
    </w:p>
    <w:p w:rsidR="005B378A" w:rsidRPr="00856FA4" w:rsidRDefault="005B378A" w:rsidP="005B378A">
      <w:pPr>
        <w:spacing w:line="360" w:lineRule="auto"/>
        <w:ind w:firstLine="708"/>
        <w:jc w:val="both"/>
        <w:rPr>
          <w:b/>
        </w:rPr>
      </w:pPr>
      <w:r w:rsidRPr="00856FA4">
        <w:rPr>
          <w:b/>
          <w:bCs/>
        </w:rPr>
        <w:t>Gminna</w:t>
      </w:r>
      <w:r w:rsidRPr="00856FA4">
        <w:t xml:space="preserve"> </w:t>
      </w:r>
      <w:r w:rsidRPr="00856FA4">
        <w:rPr>
          <w:b/>
        </w:rPr>
        <w:t>Komisja Rozwiązywania Problemów Alkoholowych</w:t>
      </w:r>
      <w:r w:rsidRPr="00856FA4">
        <w:t xml:space="preserve"> w </w:t>
      </w:r>
      <w:r>
        <w:t>201</w:t>
      </w:r>
      <w:r w:rsidR="009B3A18">
        <w:t>8</w:t>
      </w:r>
      <w:r w:rsidR="00085C3F">
        <w:t xml:space="preserve"> </w:t>
      </w:r>
      <w:r w:rsidR="001E66D6">
        <w:t>i 201</w:t>
      </w:r>
      <w:r w:rsidR="009B3A18">
        <w:t>9</w:t>
      </w:r>
      <w:r>
        <w:t xml:space="preserve"> </w:t>
      </w:r>
      <w:r w:rsidRPr="00856FA4">
        <w:t>roku  nie zakładała Niebieskich kart, natomiast współpracowała w tym zakresie z policją.</w:t>
      </w:r>
    </w:p>
    <w:p w:rsidR="005B378A" w:rsidRDefault="005B378A" w:rsidP="005B378A">
      <w:pPr>
        <w:spacing w:line="360" w:lineRule="auto"/>
        <w:jc w:val="both"/>
        <w:rPr>
          <w:bCs/>
        </w:rPr>
      </w:pPr>
      <w:r w:rsidRPr="00856FA4">
        <w:rPr>
          <w:b/>
        </w:rPr>
        <w:tab/>
        <w:t xml:space="preserve">Gminny Ośrodek Pomocy Społecznej, </w:t>
      </w:r>
      <w:r>
        <w:rPr>
          <w:bCs/>
        </w:rPr>
        <w:t>w 201</w:t>
      </w:r>
      <w:r w:rsidR="009B3A18">
        <w:rPr>
          <w:bCs/>
        </w:rPr>
        <w:t>8</w:t>
      </w:r>
      <w:r>
        <w:rPr>
          <w:bCs/>
        </w:rPr>
        <w:t xml:space="preserve"> roku ni</w:t>
      </w:r>
      <w:r w:rsidR="009B3A18">
        <w:rPr>
          <w:bCs/>
        </w:rPr>
        <w:t>e</w:t>
      </w:r>
      <w:r w:rsidRPr="00856FA4">
        <w:rPr>
          <w:b/>
        </w:rPr>
        <w:t xml:space="preserve"> </w:t>
      </w:r>
      <w:r w:rsidRPr="00856FA4">
        <w:rPr>
          <w:bCs/>
        </w:rPr>
        <w:t>zainicj</w:t>
      </w:r>
      <w:r>
        <w:rPr>
          <w:bCs/>
        </w:rPr>
        <w:t>ował procedury</w:t>
      </w:r>
      <w:r w:rsidRPr="00856FA4">
        <w:rPr>
          <w:bCs/>
        </w:rPr>
        <w:t xml:space="preserve"> Niebieskich Kart.</w:t>
      </w:r>
      <w:r w:rsidR="001E66D6">
        <w:rPr>
          <w:bCs/>
        </w:rPr>
        <w:t xml:space="preserve"> W</w:t>
      </w:r>
      <w:r w:rsidR="00AF1DC5">
        <w:rPr>
          <w:bCs/>
        </w:rPr>
        <w:t xml:space="preserve"> 201</w:t>
      </w:r>
      <w:r w:rsidR="009B3A18">
        <w:rPr>
          <w:bCs/>
        </w:rPr>
        <w:t>9</w:t>
      </w:r>
      <w:r w:rsidR="00AF1DC5">
        <w:rPr>
          <w:bCs/>
        </w:rPr>
        <w:t xml:space="preserve"> roku sporządzono N</w:t>
      </w:r>
      <w:r w:rsidR="001E66D6">
        <w:rPr>
          <w:bCs/>
        </w:rPr>
        <w:t xml:space="preserve">iebieska Kartę w </w:t>
      </w:r>
      <w:r w:rsidR="009B3A18">
        <w:rPr>
          <w:bCs/>
        </w:rPr>
        <w:t>trzech</w:t>
      </w:r>
      <w:r w:rsidR="001E66D6">
        <w:rPr>
          <w:bCs/>
        </w:rPr>
        <w:t xml:space="preserve"> przypadk</w:t>
      </w:r>
      <w:r w:rsidR="009B3A18">
        <w:rPr>
          <w:bCs/>
        </w:rPr>
        <w:t>ach.</w:t>
      </w:r>
    </w:p>
    <w:p w:rsidR="005B378A" w:rsidRPr="006D5A54" w:rsidRDefault="005B378A" w:rsidP="005B378A">
      <w:pPr>
        <w:spacing w:line="360" w:lineRule="auto"/>
        <w:jc w:val="both"/>
        <w:rPr>
          <w:b/>
          <w:bCs/>
        </w:rPr>
      </w:pPr>
      <w:r>
        <w:rPr>
          <w:bCs/>
        </w:rPr>
        <w:tab/>
      </w:r>
    </w:p>
    <w:p w:rsidR="005B378A" w:rsidRPr="00274D5E" w:rsidRDefault="005B378A" w:rsidP="005B378A">
      <w:pPr>
        <w:spacing w:line="360" w:lineRule="auto"/>
        <w:jc w:val="both"/>
        <w:rPr>
          <w:bCs/>
        </w:rPr>
      </w:pPr>
      <w:r w:rsidRPr="00274D5E">
        <w:rPr>
          <w:bCs/>
        </w:rPr>
        <w:tab/>
        <w:t>Z przytoczonych powyżej danych diagnostycznych wynika, iż – na tle ogólnej liczby mieszkańców – zjawisko przemocy w rodzinie nie stanowi problemu społecznego Gminy. Biorąc jednak pod uwagę fakt, iż przemoc domowa jest nadal procederem marginalizowanym i przemilczanym można uznać, iż dotyka ona wiele rodzin, które nie ujawniają problemu.</w:t>
      </w:r>
    </w:p>
    <w:p w:rsidR="005B378A" w:rsidRPr="00274D5E" w:rsidRDefault="005B378A" w:rsidP="005B378A">
      <w:pPr>
        <w:pStyle w:val="Tekstpodstawowywcity"/>
        <w:spacing w:line="360" w:lineRule="auto"/>
        <w:ind w:firstLine="0"/>
        <w:rPr>
          <w:color w:val="auto"/>
        </w:rPr>
      </w:pPr>
      <w:r w:rsidRPr="00274D5E">
        <w:rPr>
          <w:color w:val="auto"/>
        </w:rPr>
        <w:t>Ten stan rzeczy może powodować wiele czynników, m.in.:</w:t>
      </w:r>
    </w:p>
    <w:p w:rsidR="005B378A" w:rsidRDefault="005B378A" w:rsidP="005B378A">
      <w:pPr>
        <w:pStyle w:val="Tekstpodstawowywcity"/>
        <w:numPr>
          <w:ilvl w:val="0"/>
          <w:numId w:val="3"/>
        </w:numPr>
        <w:spacing w:line="360" w:lineRule="auto"/>
        <w:rPr>
          <w:color w:val="auto"/>
        </w:rPr>
      </w:pPr>
      <w:r w:rsidRPr="00BA6532">
        <w:rPr>
          <w:color w:val="auto"/>
        </w:rPr>
        <w:t xml:space="preserve">niechęć ofiar przemocy domowej do wszczęcia wobec sprawcy formalnych działań </w:t>
      </w:r>
      <w:r>
        <w:rPr>
          <w:color w:val="auto"/>
        </w:rPr>
        <w:t xml:space="preserve">        </w:t>
      </w:r>
      <w:r w:rsidRPr="00BA6532">
        <w:rPr>
          <w:color w:val="auto"/>
        </w:rPr>
        <w:t>(w zdecydowanej większości przypadków jest to wynik psychologicznego uwikłania ofiary w przemoc i/lub jej zależność od osoby sprawcy przemocy);</w:t>
      </w:r>
    </w:p>
    <w:p w:rsidR="005B378A" w:rsidRPr="00BA6532" w:rsidRDefault="005B378A" w:rsidP="005B378A">
      <w:pPr>
        <w:pStyle w:val="Tekstpodstawowywcity"/>
        <w:numPr>
          <w:ilvl w:val="0"/>
          <w:numId w:val="3"/>
        </w:numPr>
        <w:spacing w:line="360" w:lineRule="auto"/>
        <w:rPr>
          <w:color w:val="auto"/>
        </w:rPr>
      </w:pPr>
      <w:r w:rsidRPr="00BA6532">
        <w:rPr>
          <w:color w:val="auto"/>
        </w:rPr>
        <w:t>nieufność ofiar wobec służb pomocowych, brak wiary w skuteczność ich działania;</w:t>
      </w:r>
    </w:p>
    <w:p w:rsidR="005B378A" w:rsidRPr="00BA6532" w:rsidRDefault="005B378A" w:rsidP="005B378A">
      <w:pPr>
        <w:pStyle w:val="Tekstpodstawowywcity"/>
        <w:numPr>
          <w:ilvl w:val="0"/>
          <w:numId w:val="3"/>
        </w:numPr>
        <w:spacing w:line="360" w:lineRule="auto"/>
        <w:rPr>
          <w:color w:val="auto"/>
        </w:rPr>
      </w:pPr>
      <w:r w:rsidRPr="00BA6532">
        <w:rPr>
          <w:color w:val="auto"/>
        </w:rPr>
        <w:t>nieznajomość przepisów prawa i obowiązujących procedur (zarówno przez ofiarę, jak i osoby pomagające);</w:t>
      </w:r>
    </w:p>
    <w:p w:rsidR="005B378A" w:rsidRPr="00BA6532" w:rsidRDefault="005B378A" w:rsidP="005B378A">
      <w:pPr>
        <w:pStyle w:val="Tekstpodstawowywcity"/>
        <w:numPr>
          <w:ilvl w:val="0"/>
          <w:numId w:val="3"/>
        </w:numPr>
        <w:spacing w:line="360" w:lineRule="auto"/>
        <w:rPr>
          <w:color w:val="auto"/>
        </w:rPr>
      </w:pPr>
      <w:r w:rsidRPr="00BA6532">
        <w:rPr>
          <w:color w:val="auto"/>
        </w:rPr>
        <w:t>brak wiedzy, umiejętności gromadzenia i właściwego wykorzystania dowodów w sprawie;</w:t>
      </w:r>
    </w:p>
    <w:p w:rsidR="005B378A" w:rsidRPr="00BA6532" w:rsidRDefault="005B378A" w:rsidP="005B378A">
      <w:pPr>
        <w:pStyle w:val="Tekstpodstawowywcity"/>
        <w:numPr>
          <w:ilvl w:val="0"/>
          <w:numId w:val="3"/>
        </w:numPr>
        <w:spacing w:line="360" w:lineRule="auto"/>
        <w:rPr>
          <w:color w:val="auto"/>
        </w:rPr>
      </w:pPr>
      <w:r w:rsidRPr="00BA6532">
        <w:rPr>
          <w:color w:val="auto"/>
        </w:rPr>
        <w:t>brak wsparcia ze strony najbliższych;</w:t>
      </w:r>
    </w:p>
    <w:p w:rsidR="005B378A" w:rsidRPr="00BA6532" w:rsidRDefault="005B378A" w:rsidP="005B378A">
      <w:pPr>
        <w:pStyle w:val="Tekstpodstawowywcity"/>
        <w:numPr>
          <w:ilvl w:val="0"/>
          <w:numId w:val="3"/>
        </w:numPr>
        <w:spacing w:line="360" w:lineRule="auto"/>
        <w:rPr>
          <w:color w:val="auto"/>
        </w:rPr>
      </w:pPr>
      <w:r w:rsidRPr="00BA6532">
        <w:rPr>
          <w:color w:val="auto"/>
        </w:rPr>
        <w:t>przyzwolenie na stosowanie przemocy w najbliższej rodzinie;</w:t>
      </w:r>
    </w:p>
    <w:p w:rsidR="005B378A" w:rsidRPr="00BA6532" w:rsidRDefault="005B378A" w:rsidP="005B378A">
      <w:pPr>
        <w:pStyle w:val="Tekstpodstawowywcity"/>
        <w:numPr>
          <w:ilvl w:val="0"/>
          <w:numId w:val="3"/>
        </w:numPr>
        <w:spacing w:line="360" w:lineRule="auto"/>
        <w:rPr>
          <w:color w:val="auto"/>
        </w:rPr>
      </w:pPr>
      <w:r w:rsidRPr="00BA6532">
        <w:rPr>
          <w:color w:val="auto"/>
        </w:rPr>
        <w:t>akceptacja przemocy domowej w środowisku lokalnym;</w:t>
      </w:r>
    </w:p>
    <w:p w:rsidR="005B378A" w:rsidRPr="00BA6532" w:rsidRDefault="005B378A" w:rsidP="005B378A">
      <w:pPr>
        <w:pStyle w:val="Tekstpodstawowywcity"/>
        <w:numPr>
          <w:ilvl w:val="0"/>
          <w:numId w:val="3"/>
        </w:numPr>
        <w:spacing w:line="360" w:lineRule="auto"/>
        <w:rPr>
          <w:color w:val="auto"/>
        </w:rPr>
      </w:pPr>
      <w:r w:rsidRPr="00BA6532">
        <w:rPr>
          <w:color w:val="auto"/>
        </w:rPr>
        <w:t>długotrwała procedura, która obciąża ofiarę (konieczność szukania schronienia często poza dotychczasowym miejscem zamieszkania i w następstwie także konieczność zmiany szkół przez dzieci, ciągłego czuwania nad bezpieczeństwem);</w:t>
      </w:r>
    </w:p>
    <w:p w:rsidR="005B378A" w:rsidRPr="00BA6532" w:rsidRDefault="005B378A" w:rsidP="005B378A">
      <w:pPr>
        <w:pStyle w:val="Tekstpodstawowywcity"/>
        <w:numPr>
          <w:ilvl w:val="0"/>
          <w:numId w:val="3"/>
        </w:numPr>
        <w:spacing w:line="360" w:lineRule="auto"/>
        <w:rPr>
          <w:color w:val="auto"/>
        </w:rPr>
      </w:pPr>
      <w:r w:rsidRPr="00BA6532">
        <w:rPr>
          <w:color w:val="auto"/>
        </w:rPr>
        <w:t>niechęć świadków do składania zeznań (często podyktowana strachem o własne bezpieczeństwo lub np. groźbami zniszczenie mienia);</w:t>
      </w:r>
    </w:p>
    <w:p w:rsidR="005B378A" w:rsidRPr="00BA6532" w:rsidRDefault="005B378A" w:rsidP="005B378A">
      <w:pPr>
        <w:pStyle w:val="Tekstpodstawowywcity"/>
        <w:numPr>
          <w:ilvl w:val="0"/>
          <w:numId w:val="3"/>
        </w:numPr>
        <w:spacing w:line="360" w:lineRule="auto"/>
        <w:rPr>
          <w:color w:val="auto"/>
        </w:rPr>
      </w:pPr>
      <w:r w:rsidRPr="00BA6532">
        <w:rPr>
          <w:color w:val="auto"/>
        </w:rPr>
        <w:t xml:space="preserve">niska karalność (większość umorzeń lub wyroków z zawieszeniem wykonania kary), co </w:t>
      </w:r>
      <w:r>
        <w:rPr>
          <w:color w:val="auto"/>
        </w:rPr>
        <w:t xml:space="preserve"> </w:t>
      </w:r>
      <w:r w:rsidRPr="00BA6532">
        <w:rPr>
          <w:color w:val="auto"/>
        </w:rPr>
        <w:t>w konsekwencji często skutkuje  koniecznością powrotu do codziennego funkcjonowania ze sprawcą.</w:t>
      </w:r>
    </w:p>
    <w:p w:rsidR="005B378A" w:rsidRPr="00DA2CEC" w:rsidRDefault="005B378A" w:rsidP="005B378A">
      <w:pPr>
        <w:pStyle w:val="Tekstpodstawowywcity"/>
        <w:spacing w:line="360" w:lineRule="auto"/>
        <w:ind w:firstLine="0"/>
        <w:rPr>
          <w:color w:val="0000FF"/>
        </w:rPr>
      </w:pPr>
      <w:r w:rsidRPr="00DA2CEC">
        <w:rPr>
          <w:color w:val="0000FF"/>
        </w:rPr>
        <w:t xml:space="preserve"> </w:t>
      </w:r>
    </w:p>
    <w:p w:rsidR="005B378A" w:rsidRDefault="005B378A" w:rsidP="005B378A">
      <w:pPr>
        <w:spacing w:line="360" w:lineRule="auto"/>
        <w:ind w:firstLine="708"/>
        <w:jc w:val="both"/>
      </w:pPr>
      <w:r>
        <w:t xml:space="preserve">Szczególnie istotne znaczenie ma współwystępowanie przemocy w rodzinie wraz         z innymi problemami społecznymi. Należy wymieć tutaj przede wszystkim ubóstwo, bezrobocie, </w:t>
      </w:r>
      <w:r>
        <w:lastRenderedPageBreak/>
        <w:t xml:space="preserve">uzależnienia, choroby, niepełnosprawność czy inne, podnoszące poziom frustracji. W zestawieniu z deficytami umiejętności prospołecznych, a także często wyuczonymi w rodzinach generacyjnych </w:t>
      </w:r>
      <w:proofErr w:type="spellStart"/>
      <w:r>
        <w:t>przemocowymi</w:t>
      </w:r>
      <w:proofErr w:type="spellEnd"/>
      <w:r>
        <w:t xml:space="preserve"> formami reakcji na stres i frustrację, ryzyko </w:t>
      </w:r>
      <w:proofErr w:type="spellStart"/>
      <w:r>
        <w:t>zachowań</w:t>
      </w:r>
      <w:proofErr w:type="spellEnd"/>
      <w:r>
        <w:t xml:space="preserve"> agresywnych podejmowanych wobec domowników znacznie wzrasta.</w:t>
      </w:r>
    </w:p>
    <w:p w:rsidR="005B378A" w:rsidRDefault="005B378A" w:rsidP="005B378A">
      <w:pPr>
        <w:spacing w:line="360" w:lineRule="auto"/>
        <w:ind w:firstLine="708"/>
        <w:jc w:val="both"/>
      </w:pPr>
    </w:p>
    <w:p w:rsidR="005B378A" w:rsidRPr="00562C0D" w:rsidRDefault="005B378A" w:rsidP="005B378A">
      <w:pPr>
        <w:spacing w:line="360" w:lineRule="auto"/>
        <w:ind w:firstLine="708"/>
        <w:jc w:val="both"/>
      </w:pPr>
      <w:r w:rsidRPr="00562C0D">
        <w:t xml:space="preserve">W </w:t>
      </w:r>
      <w:r>
        <w:t>201</w:t>
      </w:r>
      <w:r w:rsidR="008914D3">
        <w:t>8</w:t>
      </w:r>
      <w:r w:rsidRPr="00562C0D">
        <w:t xml:space="preserve"> r. </w:t>
      </w:r>
      <w:r w:rsidRPr="00BA6532">
        <w:rPr>
          <w:b/>
        </w:rPr>
        <w:t>Gminny Ośrodek Pomocy Społecznej</w:t>
      </w:r>
      <w:r w:rsidRPr="00562C0D">
        <w:t xml:space="preserve"> </w:t>
      </w:r>
      <w:r>
        <w:t xml:space="preserve">objął wsparciem </w:t>
      </w:r>
      <w:r w:rsidR="008914D3">
        <w:t>458</w:t>
      </w:r>
      <w:r w:rsidRPr="00562C0D">
        <w:t xml:space="preserve"> środowisk, udzielił pomocy :</w:t>
      </w:r>
    </w:p>
    <w:p w:rsidR="005B378A" w:rsidRPr="00C5738F" w:rsidRDefault="008914D3" w:rsidP="005B378A">
      <w:pPr>
        <w:numPr>
          <w:ilvl w:val="0"/>
          <w:numId w:val="15"/>
        </w:numPr>
        <w:spacing w:line="360" w:lineRule="auto"/>
        <w:jc w:val="both"/>
        <w:rPr>
          <w:color w:val="0000FF"/>
        </w:rPr>
      </w:pPr>
      <w:r>
        <w:t>389</w:t>
      </w:r>
      <w:r w:rsidR="005B378A">
        <w:t xml:space="preserve"> rodzinom z problemem bezrobocia,</w:t>
      </w:r>
    </w:p>
    <w:p w:rsidR="005B378A" w:rsidRPr="00562C0D" w:rsidRDefault="008914D3" w:rsidP="005B378A">
      <w:pPr>
        <w:numPr>
          <w:ilvl w:val="0"/>
          <w:numId w:val="15"/>
        </w:numPr>
        <w:spacing w:line="360" w:lineRule="auto"/>
        <w:jc w:val="both"/>
      </w:pPr>
      <w:r>
        <w:t>399</w:t>
      </w:r>
      <w:r w:rsidR="005B378A" w:rsidRPr="00562C0D">
        <w:t xml:space="preserve"> rodzinom z problemem ubóstwa,</w:t>
      </w:r>
    </w:p>
    <w:p w:rsidR="005B378A" w:rsidRPr="00562C0D" w:rsidRDefault="005B378A" w:rsidP="005B378A">
      <w:pPr>
        <w:numPr>
          <w:ilvl w:val="0"/>
          <w:numId w:val="15"/>
        </w:numPr>
        <w:spacing w:line="360" w:lineRule="auto"/>
        <w:jc w:val="both"/>
      </w:pPr>
      <w:r>
        <w:t>10</w:t>
      </w:r>
      <w:r w:rsidR="008914D3">
        <w:t>6</w:t>
      </w:r>
      <w:r>
        <w:t xml:space="preserve"> </w:t>
      </w:r>
      <w:r w:rsidRPr="00562C0D">
        <w:t>rodzinom, w skład których wchodziły osoby z problemem niepełnosprawności,</w:t>
      </w:r>
    </w:p>
    <w:p w:rsidR="005B378A" w:rsidRPr="00562C0D" w:rsidRDefault="005B378A" w:rsidP="005B378A">
      <w:pPr>
        <w:numPr>
          <w:ilvl w:val="0"/>
          <w:numId w:val="15"/>
        </w:numPr>
        <w:spacing w:line="360" w:lineRule="auto"/>
        <w:jc w:val="both"/>
      </w:pPr>
      <w:r>
        <w:t>1</w:t>
      </w:r>
      <w:r w:rsidR="008914D3">
        <w:t>41</w:t>
      </w:r>
      <w:r>
        <w:t xml:space="preserve"> </w:t>
      </w:r>
      <w:r w:rsidRPr="00562C0D">
        <w:t>rodzinom borykającym się z</w:t>
      </w:r>
      <w:r>
        <w:t xml:space="preserve"> problemem długotrwałej choroby,</w:t>
      </w:r>
    </w:p>
    <w:p w:rsidR="005B378A" w:rsidRPr="00562C0D" w:rsidRDefault="008914D3" w:rsidP="005B378A">
      <w:pPr>
        <w:numPr>
          <w:ilvl w:val="0"/>
          <w:numId w:val="15"/>
        </w:numPr>
        <w:spacing w:line="360" w:lineRule="auto"/>
        <w:jc w:val="both"/>
      </w:pPr>
      <w:r>
        <w:t>38</w:t>
      </w:r>
      <w:r w:rsidR="005B378A" w:rsidRPr="00562C0D">
        <w:t xml:space="preserve"> rodzinom bezradnym w sprawach opiekuńczo – wychowawczych i prowadzenia gospodarstwa domowego,</w:t>
      </w:r>
    </w:p>
    <w:p w:rsidR="005B378A" w:rsidRPr="00562C0D" w:rsidRDefault="008914D3" w:rsidP="005B378A">
      <w:pPr>
        <w:numPr>
          <w:ilvl w:val="0"/>
          <w:numId w:val="15"/>
        </w:numPr>
        <w:spacing w:line="360" w:lineRule="auto"/>
        <w:jc w:val="both"/>
      </w:pPr>
      <w:r>
        <w:t>27</w:t>
      </w:r>
      <w:r w:rsidR="005B378A" w:rsidRPr="00562C0D">
        <w:t xml:space="preserve"> rodzinom wielodzietnym,</w:t>
      </w:r>
    </w:p>
    <w:p w:rsidR="00AF1DC5" w:rsidRDefault="00AF1DC5" w:rsidP="00AF1DC5">
      <w:pPr>
        <w:spacing w:line="360" w:lineRule="auto"/>
        <w:ind w:firstLine="708"/>
        <w:jc w:val="both"/>
      </w:pPr>
    </w:p>
    <w:p w:rsidR="00AF1DC5" w:rsidRPr="00562C0D" w:rsidRDefault="00AF1DC5" w:rsidP="00AF1DC5">
      <w:pPr>
        <w:spacing w:line="360" w:lineRule="auto"/>
        <w:ind w:firstLine="708"/>
        <w:jc w:val="both"/>
      </w:pPr>
      <w:r w:rsidRPr="00562C0D">
        <w:t xml:space="preserve">W </w:t>
      </w:r>
      <w:r>
        <w:t>201</w:t>
      </w:r>
      <w:r w:rsidR="008914D3">
        <w:t>9</w:t>
      </w:r>
      <w:r w:rsidR="00560B47">
        <w:t xml:space="preserve"> w</w:t>
      </w:r>
      <w:r w:rsidRPr="00562C0D">
        <w:t xml:space="preserve"> </w:t>
      </w:r>
      <w:r w:rsidR="00560B47">
        <w:t>pierwszym półroczu</w:t>
      </w:r>
      <w:r w:rsidRPr="00562C0D">
        <w:t xml:space="preserve">. </w:t>
      </w:r>
      <w:r w:rsidRPr="00BA6532">
        <w:rPr>
          <w:b/>
        </w:rPr>
        <w:t>Gminny Ośrodek Pomocy Społecznej</w:t>
      </w:r>
      <w:r w:rsidRPr="00562C0D">
        <w:t xml:space="preserve"> </w:t>
      </w:r>
      <w:r w:rsidR="00560B47">
        <w:t xml:space="preserve">objął wsparciem </w:t>
      </w:r>
      <w:r w:rsidR="008914D3">
        <w:t>408</w:t>
      </w:r>
      <w:r w:rsidRPr="00562C0D">
        <w:t xml:space="preserve"> środowisk, udzielił pomocy :</w:t>
      </w:r>
    </w:p>
    <w:p w:rsidR="00AF1DC5" w:rsidRPr="00C5738F" w:rsidRDefault="008914D3" w:rsidP="00AF1DC5">
      <w:pPr>
        <w:numPr>
          <w:ilvl w:val="0"/>
          <w:numId w:val="15"/>
        </w:numPr>
        <w:spacing w:line="360" w:lineRule="auto"/>
        <w:jc w:val="both"/>
        <w:rPr>
          <w:color w:val="0000FF"/>
        </w:rPr>
      </w:pPr>
      <w:r>
        <w:t>330</w:t>
      </w:r>
      <w:r w:rsidR="00AF1DC5">
        <w:t xml:space="preserve"> rodzinom z problemem bezrobocia,</w:t>
      </w:r>
    </w:p>
    <w:p w:rsidR="00AF1DC5" w:rsidRPr="00562C0D" w:rsidRDefault="008914D3" w:rsidP="00AF1DC5">
      <w:pPr>
        <w:numPr>
          <w:ilvl w:val="0"/>
          <w:numId w:val="15"/>
        </w:numPr>
        <w:spacing w:line="360" w:lineRule="auto"/>
        <w:jc w:val="both"/>
      </w:pPr>
      <w:r>
        <w:t xml:space="preserve">314 </w:t>
      </w:r>
      <w:r w:rsidR="00AF1DC5" w:rsidRPr="00562C0D">
        <w:t>rodzinom z problemem ubóstwa,</w:t>
      </w:r>
    </w:p>
    <w:p w:rsidR="00AF1DC5" w:rsidRPr="00562C0D" w:rsidRDefault="008914D3" w:rsidP="00AF1DC5">
      <w:pPr>
        <w:numPr>
          <w:ilvl w:val="0"/>
          <w:numId w:val="15"/>
        </w:numPr>
        <w:spacing w:line="360" w:lineRule="auto"/>
        <w:jc w:val="both"/>
      </w:pPr>
      <w:r>
        <w:t>74</w:t>
      </w:r>
      <w:r w:rsidR="00AF1DC5">
        <w:t xml:space="preserve"> </w:t>
      </w:r>
      <w:r w:rsidR="00AF1DC5" w:rsidRPr="00562C0D">
        <w:t>rodzinom, w skład których wchodziły osoby z problemem niepełnosprawności,</w:t>
      </w:r>
    </w:p>
    <w:p w:rsidR="00AF1DC5" w:rsidRPr="00562C0D" w:rsidRDefault="008914D3" w:rsidP="00AF1DC5">
      <w:pPr>
        <w:numPr>
          <w:ilvl w:val="0"/>
          <w:numId w:val="15"/>
        </w:numPr>
        <w:spacing w:line="360" w:lineRule="auto"/>
        <w:jc w:val="both"/>
      </w:pPr>
      <w:r>
        <w:t xml:space="preserve">102 </w:t>
      </w:r>
      <w:r w:rsidR="00AF1DC5">
        <w:t xml:space="preserve"> </w:t>
      </w:r>
      <w:r w:rsidR="00AF1DC5" w:rsidRPr="00562C0D">
        <w:t>rodzinom borykającym się z</w:t>
      </w:r>
      <w:r w:rsidR="00AF1DC5">
        <w:t xml:space="preserve"> problemem długotrwałej choroby,</w:t>
      </w:r>
    </w:p>
    <w:p w:rsidR="00AF1DC5" w:rsidRPr="00562C0D" w:rsidRDefault="008914D3" w:rsidP="00AF1DC5">
      <w:pPr>
        <w:numPr>
          <w:ilvl w:val="0"/>
          <w:numId w:val="15"/>
        </w:numPr>
        <w:spacing w:line="360" w:lineRule="auto"/>
        <w:jc w:val="both"/>
      </w:pPr>
      <w:r>
        <w:t xml:space="preserve">36 </w:t>
      </w:r>
      <w:r w:rsidR="00AF1DC5" w:rsidRPr="00562C0D">
        <w:t xml:space="preserve"> rodzinom bezradnym w sprawach opiekuńczo – wychowawczych i prowadzenia gospodarstwa domowego,</w:t>
      </w:r>
    </w:p>
    <w:p w:rsidR="00AF1DC5" w:rsidRPr="00562C0D" w:rsidRDefault="00560B47" w:rsidP="00AF1DC5">
      <w:pPr>
        <w:numPr>
          <w:ilvl w:val="0"/>
          <w:numId w:val="15"/>
        </w:numPr>
        <w:spacing w:line="360" w:lineRule="auto"/>
        <w:jc w:val="both"/>
      </w:pPr>
      <w:r>
        <w:t>2</w:t>
      </w:r>
      <w:r w:rsidR="008914D3">
        <w:t>1</w:t>
      </w:r>
      <w:r w:rsidR="00AF1DC5" w:rsidRPr="00562C0D">
        <w:t xml:space="preserve"> rodzinom wielodzietnym,</w:t>
      </w:r>
    </w:p>
    <w:p w:rsidR="005B378A" w:rsidRDefault="005B378A" w:rsidP="005B378A">
      <w:pPr>
        <w:spacing w:line="360" w:lineRule="auto"/>
        <w:ind w:firstLine="360"/>
        <w:jc w:val="both"/>
      </w:pPr>
    </w:p>
    <w:p w:rsidR="005B378A" w:rsidRPr="00BA6532" w:rsidRDefault="005B378A" w:rsidP="005B378A">
      <w:pPr>
        <w:spacing w:line="360" w:lineRule="auto"/>
        <w:ind w:firstLine="360"/>
        <w:jc w:val="both"/>
      </w:pPr>
      <w:r>
        <w:t xml:space="preserve">Zauważalna jest </w:t>
      </w:r>
      <w:r w:rsidRPr="00BA6532">
        <w:t xml:space="preserve">konieczność intensyfikacji działań edukacyjnych, uwrażliwiających </w:t>
      </w:r>
      <w:r>
        <w:t xml:space="preserve">         </w:t>
      </w:r>
      <w:r w:rsidRPr="00BA6532">
        <w:t>i uświadamiających w kwestiach</w:t>
      </w:r>
      <w:r>
        <w:t xml:space="preserve"> związanych z przemocą domową, </w:t>
      </w:r>
      <w:r w:rsidRPr="00BA6532">
        <w:t>kierowanych do wszystkich mieszkańców Gminy. Najpilniejsze potrzeby w tym względzie dotyczą:</w:t>
      </w:r>
    </w:p>
    <w:p w:rsidR="005B378A" w:rsidRPr="00BA6532" w:rsidRDefault="005B378A" w:rsidP="005B378A">
      <w:pPr>
        <w:numPr>
          <w:ilvl w:val="0"/>
          <w:numId w:val="4"/>
        </w:numPr>
        <w:spacing w:line="360" w:lineRule="auto"/>
        <w:jc w:val="both"/>
      </w:pPr>
      <w:r w:rsidRPr="00BA6532">
        <w:t xml:space="preserve">stałych akcji </w:t>
      </w:r>
      <w:proofErr w:type="spellStart"/>
      <w:r w:rsidRPr="00BA6532">
        <w:t>edukacyjno</w:t>
      </w:r>
      <w:proofErr w:type="spellEnd"/>
      <w:r w:rsidRPr="00BA6532">
        <w:t xml:space="preserve"> – informacyjnych w celu uświadomienia wagi problemu oraz indywidualnych i społecznych skutków przemocy w rodzinie;</w:t>
      </w:r>
    </w:p>
    <w:p w:rsidR="005B378A" w:rsidRPr="00BA6532" w:rsidRDefault="005B378A" w:rsidP="005B378A">
      <w:pPr>
        <w:numPr>
          <w:ilvl w:val="0"/>
          <w:numId w:val="4"/>
        </w:numPr>
        <w:spacing w:line="360" w:lineRule="auto"/>
        <w:jc w:val="both"/>
      </w:pPr>
      <w:r w:rsidRPr="00BA6532">
        <w:t>podnoszenia świadomości i odpowiedzialności osób zatrudnionych w instytucjach zobowiązanych do informowania policji lub prokuratury o sytuacjach przemocy w rodzinie oraz pomocy ofiarom i sprawcom przemocy domowej;</w:t>
      </w:r>
    </w:p>
    <w:p w:rsidR="005B378A" w:rsidRDefault="005B378A" w:rsidP="005B378A">
      <w:pPr>
        <w:numPr>
          <w:ilvl w:val="0"/>
          <w:numId w:val="4"/>
        </w:numPr>
        <w:spacing w:line="360" w:lineRule="auto"/>
        <w:jc w:val="both"/>
      </w:pPr>
      <w:r w:rsidRPr="00BA6532">
        <w:lastRenderedPageBreak/>
        <w:t>systematycznych, specjalistycznych szkoleń dla kadry pomocowej;</w:t>
      </w:r>
    </w:p>
    <w:p w:rsidR="005B378A" w:rsidRPr="00BA6532" w:rsidRDefault="005B378A" w:rsidP="005B378A">
      <w:pPr>
        <w:spacing w:line="360" w:lineRule="auto"/>
        <w:jc w:val="both"/>
      </w:pPr>
    </w:p>
    <w:p w:rsidR="005B378A" w:rsidRPr="00BA6532" w:rsidRDefault="005B378A" w:rsidP="005B378A">
      <w:pPr>
        <w:pStyle w:val="Tekstpodstawowy"/>
        <w:spacing w:line="360" w:lineRule="auto"/>
        <w:rPr>
          <w:bCs/>
        </w:rPr>
      </w:pPr>
      <w:r w:rsidRPr="00BA6532">
        <w:rPr>
          <w:bCs/>
          <w:u w:val="single"/>
        </w:rPr>
        <w:t>Zaniedbanie w/w działań może skutkować</w:t>
      </w:r>
      <w:r w:rsidRPr="00BA6532">
        <w:rPr>
          <w:bCs/>
        </w:rPr>
        <w:t>:</w:t>
      </w:r>
    </w:p>
    <w:p w:rsidR="005B378A" w:rsidRPr="00BA6532" w:rsidRDefault="005B378A" w:rsidP="005B378A">
      <w:pPr>
        <w:numPr>
          <w:ilvl w:val="0"/>
          <w:numId w:val="6"/>
        </w:numPr>
        <w:tabs>
          <w:tab w:val="clear" w:pos="1080"/>
          <w:tab w:val="num" w:pos="-6000"/>
          <w:tab w:val="left" w:pos="360"/>
        </w:tabs>
        <w:spacing w:line="360" w:lineRule="auto"/>
        <w:ind w:left="360"/>
        <w:jc w:val="both"/>
      </w:pPr>
      <w:r w:rsidRPr="00BA6532">
        <w:t>niechęcią ofiar i świadków do podejmowania czynności procesowych, przeciwstawienia się przemocy w rodzinie (z uwagi na narażanie się na dodatkowe urazy, wtórną traumę);</w:t>
      </w:r>
    </w:p>
    <w:p w:rsidR="005B378A" w:rsidRPr="00BA6532" w:rsidRDefault="005B378A" w:rsidP="005B378A">
      <w:pPr>
        <w:numPr>
          <w:ilvl w:val="0"/>
          <w:numId w:val="6"/>
        </w:numPr>
        <w:tabs>
          <w:tab w:val="clear" w:pos="1080"/>
          <w:tab w:val="num" w:pos="-6000"/>
          <w:tab w:val="left" w:pos="360"/>
        </w:tabs>
        <w:spacing w:line="360" w:lineRule="auto"/>
        <w:ind w:left="360"/>
        <w:jc w:val="both"/>
      </w:pPr>
      <w:r w:rsidRPr="00BA6532">
        <w:t xml:space="preserve">powielaniem patologicznych wzorców </w:t>
      </w:r>
      <w:proofErr w:type="spellStart"/>
      <w:r w:rsidRPr="00BA6532">
        <w:t>zachowań</w:t>
      </w:r>
      <w:proofErr w:type="spellEnd"/>
      <w:r w:rsidRPr="00BA6532">
        <w:t xml:space="preserve">, wchodzeniem w destrukcyjne zależności (sprawca – ofiara), nieumiejętnością rozpoznawania i reagowania na sytuacje </w:t>
      </w:r>
      <w:proofErr w:type="spellStart"/>
      <w:r w:rsidRPr="00BA6532">
        <w:t>przemocowe</w:t>
      </w:r>
      <w:proofErr w:type="spellEnd"/>
      <w:r w:rsidRPr="00BA6532">
        <w:t xml:space="preserve"> w środowisku;</w:t>
      </w:r>
    </w:p>
    <w:p w:rsidR="005B378A" w:rsidRPr="00BA6532" w:rsidRDefault="005B378A" w:rsidP="005B378A">
      <w:pPr>
        <w:numPr>
          <w:ilvl w:val="0"/>
          <w:numId w:val="6"/>
        </w:numPr>
        <w:tabs>
          <w:tab w:val="clear" w:pos="1080"/>
          <w:tab w:val="num" w:pos="-6000"/>
          <w:tab w:val="left" w:pos="360"/>
        </w:tabs>
        <w:spacing w:line="360" w:lineRule="auto"/>
        <w:ind w:left="360"/>
        <w:jc w:val="both"/>
      </w:pPr>
      <w:r w:rsidRPr="00BA6532">
        <w:t xml:space="preserve">wtórną </w:t>
      </w:r>
      <w:proofErr w:type="spellStart"/>
      <w:r w:rsidRPr="00BA6532">
        <w:t>wiktymizacją</w:t>
      </w:r>
      <w:proofErr w:type="spellEnd"/>
      <w:r w:rsidRPr="00BA6532">
        <w:t>, dalszymi urazami ofiar i świadków związanymi z niewystarczającą wiedzą i umiejętnościami służb pomagających;</w:t>
      </w:r>
    </w:p>
    <w:p w:rsidR="005B378A" w:rsidRPr="00BA6532" w:rsidRDefault="005B378A" w:rsidP="005B378A">
      <w:pPr>
        <w:numPr>
          <w:ilvl w:val="0"/>
          <w:numId w:val="6"/>
        </w:numPr>
        <w:tabs>
          <w:tab w:val="clear" w:pos="1080"/>
          <w:tab w:val="num" w:pos="-6000"/>
          <w:tab w:val="left" w:pos="360"/>
        </w:tabs>
        <w:spacing w:line="360" w:lineRule="auto"/>
        <w:ind w:left="360"/>
        <w:jc w:val="both"/>
      </w:pPr>
      <w:r w:rsidRPr="00BA6532">
        <w:t>obniżaniem skuteczności niesionej pomocy w sytuacji braku orzekania i/lub egzekwowania nakazu podjęcia leczenia odwykowego oraz długo trwającej procedury;</w:t>
      </w:r>
    </w:p>
    <w:p w:rsidR="005B378A" w:rsidRPr="00BA6532" w:rsidRDefault="005B378A" w:rsidP="005B378A">
      <w:pPr>
        <w:numPr>
          <w:ilvl w:val="0"/>
          <w:numId w:val="6"/>
        </w:numPr>
        <w:tabs>
          <w:tab w:val="clear" w:pos="1080"/>
          <w:tab w:val="num" w:pos="-6000"/>
          <w:tab w:val="left" w:pos="360"/>
        </w:tabs>
        <w:spacing w:line="360" w:lineRule="auto"/>
        <w:ind w:left="360"/>
        <w:jc w:val="both"/>
      </w:pPr>
      <w:r w:rsidRPr="00BA6532">
        <w:t xml:space="preserve">poczuciem bezkarności sprawcy i akceptacji społecznej jego </w:t>
      </w:r>
      <w:proofErr w:type="spellStart"/>
      <w:r w:rsidRPr="00BA6532">
        <w:t>zachowań</w:t>
      </w:r>
      <w:proofErr w:type="spellEnd"/>
      <w:r w:rsidRPr="00BA6532">
        <w:t xml:space="preserve"> oraz pogłębieniem wyuczonej bezradności ofiary, a także demoralizacją społeczności lokalnej w przypadku braku orzekania środków probacyjnych, a w końcowym etapie postępowania - braku orzekania kary wobec sprawcy przemocy w rodzinie; </w:t>
      </w:r>
    </w:p>
    <w:p w:rsidR="005B378A" w:rsidRPr="00DA2CEC" w:rsidRDefault="005B378A" w:rsidP="005B378A">
      <w:pPr>
        <w:tabs>
          <w:tab w:val="left" w:pos="360"/>
        </w:tabs>
        <w:spacing w:line="360" w:lineRule="auto"/>
        <w:jc w:val="both"/>
        <w:rPr>
          <w:color w:val="0000FF"/>
        </w:rPr>
      </w:pPr>
    </w:p>
    <w:p w:rsidR="005B378A" w:rsidRDefault="005B378A" w:rsidP="005B378A">
      <w:pPr>
        <w:tabs>
          <w:tab w:val="left" w:pos="360"/>
        </w:tabs>
        <w:spacing w:line="360" w:lineRule="auto"/>
        <w:jc w:val="both"/>
        <w:rPr>
          <w:b/>
          <w:color w:val="0000FF"/>
          <w:sz w:val="28"/>
          <w:szCs w:val="28"/>
        </w:rPr>
      </w:pPr>
    </w:p>
    <w:p w:rsidR="005B378A" w:rsidRPr="00DA2CEC" w:rsidRDefault="005B378A" w:rsidP="005B378A">
      <w:pPr>
        <w:tabs>
          <w:tab w:val="left" w:pos="360"/>
        </w:tabs>
        <w:spacing w:line="360" w:lineRule="auto"/>
        <w:jc w:val="both"/>
        <w:rPr>
          <w:b/>
          <w:color w:val="0000FF"/>
          <w:sz w:val="28"/>
          <w:szCs w:val="28"/>
        </w:rPr>
      </w:pPr>
    </w:p>
    <w:p w:rsidR="005B378A" w:rsidRPr="00274D5E" w:rsidRDefault="005B378A" w:rsidP="005B378A">
      <w:pPr>
        <w:pStyle w:val="StylNagwek2Zlewej0cmWysunicie042cm"/>
        <w:jc w:val="both"/>
      </w:pPr>
      <w:bookmarkStart w:id="9" w:name="_Toc192651354"/>
      <w:bookmarkStart w:id="10" w:name="_Toc192651554"/>
      <w:r w:rsidRPr="00274D5E">
        <w:t xml:space="preserve">4.  Środowiskowe zasoby i potrzeby w zakresie zapobiegania przemocy </w:t>
      </w:r>
      <w:r>
        <w:t xml:space="preserve">          w rodzinie</w:t>
      </w:r>
      <w:r w:rsidRPr="00274D5E">
        <w:t>.</w:t>
      </w:r>
      <w:bookmarkEnd w:id="9"/>
      <w:bookmarkEnd w:id="10"/>
    </w:p>
    <w:p w:rsidR="005B378A" w:rsidRPr="00274D5E" w:rsidRDefault="005B378A" w:rsidP="005B378A">
      <w:pPr>
        <w:spacing w:line="312" w:lineRule="auto"/>
        <w:ind w:left="360"/>
        <w:jc w:val="both"/>
        <w:rPr>
          <w:b/>
          <w:u w:val="single"/>
        </w:rPr>
      </w:pPr>
    </w:p>
    <w:p w:rsidR="005B378A" w:rsidRPr="00274D5E" w:rsidRDefault="005B378A" w:rsidP="005B378A">
      <w:pPr>
        <w:spacing w:line="312" w:lineRule="auto"/>
        <w:jc w:val="both"/>
      </w:pPr>
      <w:r w:rsidRPr="00274D5E">
        <w:tab/>
        <w:t xml:space="preserve">Skuteczna walka z problemem przemocy w rodzinie wymaga podejmowania działań interdyscyplinarnych, celowych, specjalistycznych, systematycznych i realizowanych </w:t>
      </w:r>
      <w:r>
        <w:t xml:space="preserve">           </w:t>
      </w:r>
      <w:r w:rsidRPr="00274D5E">
        <w:t xml:space="preserve">w sposób zaplanowany. Warunkiem koniecznym jest, aby adresatami były wszystkie osoby uwikłane w zjawisko przemocy: - ofiary sprawcy i ich świadkowie. Przyjmując takie założenie, a także obierając za cel pracę w konkretnym, gminnym środowisku, niezwykle istotne jest precyzyjne określenie zasobów lokalnych. Ścisła i skoordynowana współpraca między tymi instytucjami będzie bowiem gwarancją efektywności podejmowanych działań. </w:t>
      </w:r>
    </w:p>
    <w:p w:rsidR="005B378A" w:rsidRDefault="005B378A" w:rsidP="005B378A">
      <w:pPr>
        <w:spacing w:line="312" w:lineRule="auto"/>
        <w:jc w:val="both"/>
        <w:rPr>
          <w:color w:val="0000FF"/>
        </w:rPr>
      </w:pPr>
    </w:p>
    <w:p w:rsidR="005B378A" w:rsidRPr="00DA2CEC" w:rsidRDefault="005B378A" w:rsidP="005B378A">
      <w:pPr>
        <w:spacing w:line="312" w:lineRule="auto"/>
        <w:jc w:val="both"/>
        <w:rPr>
          <w:b/>
          <w:color w:val="0000FF"/>
        </w:rPr>
      </w:pPr>
    </w:p>
    <w:p w:rsidR="00560B47" w:rsidRDefault="00560B47" w:rsidP="005B378A">
      <w:pPr>
        <w:spacing w:line="312" w:lineRule="auto"/>
        <w:jc w:val="center"/>
        <w:rPr>
          <w:b/>
          <w:i/>
        </w:rPr>
      </w:pPr>
    </w:p>
    <w:p w:rsidR="00560B47" w:rsidRDefault="00560B47" w:rsidP="005B378A">
      <w:pPr>
        <w:spacing w:line="312" w:lineRule="auto"/>
        <w:jc w:val="center"/>
        <w:rPr>
          <w:b/>
          <w:i/>
        </w:rPr>
      </w:pPr>
    </w:p>
    <w:p w:rsidR="00560B47" w:rsidRDefault="00560B47" w:rsidP="005B378A">
      <w:pPr>
        <w:spacing w:line="312" w:lineRule="auto"/>
        <w:jc w:val="center"/>
        <w:rPr>
          <w:b/>
          <w:i/>
        </w:rPr>
      </w:pPr>
    </w:p>
    <w:p w:rsidR="005B378A" w:rsidRPr="00E26B97" w:rsidRDefault="005B378A" w:rsidP="005B378A">
      <w:pPr>
        <w:spacing w:line="312" w:lineRule="auto"/>
        <w:jc w:val="center"/>
        <w:rPr>
          <w:b/>
          <w:i/>
        </w:rPr>
      </w:pPr>
      <w:r w:rsidRPr="00E26B97">
        <w:rPr>
          <w:b/>
          <w:i/>
        </w:rPr>
        <w:lastRenderedPageBreak/>
        <w:t>Zasoby instytucjonalne i prawne:</w:t>
      </w:r>
    </w:p>
    <w:p w:rsidR="005B378A" w:rsidRPr="00DA2CEC" w:rsidRDefault="005B378A" w:rsidP="005B378A">
      <w:pPr>
        <w:autoSpaceDE w:val="0"/>
        <w:autoSpaceDN w:val="0"/>
        <w:adjustRightInd w:val="0"/>
        <w:spacing w:line="312" w:lineRule="auto"/>
        <w:jc w:val="both"/>
        <w:rPr>
          <w:color w:val="0000FF"/>
        </w:rPr>
      </w:pPr>
    </w:p>
    <w:p w:rsidR="005B378A" w:rsidRPr="0016537B" w:rsidRDefault="005B378A" w:rsidP="005B378A">
      <w:pPr>
        <w:autoSpaceDE w:val="0"/>
        <w:autoSpaceDN w:val="0"/>
        <w:adjustRightInd w:val="0"/>
        <w:spacing w:line="312" w:lineRule="auto"/>
        <w:jc w:val="both"/>
        <w:rPr>
          <w:b/>
          <w:sz w:val="32"/>
        </w:rPr>
      </w:pPr>
      <w:r w:rsidRPr="0016537B">
        <w:rPr>
          <w:b/>
        </w:rPr>
        <w:t>POLICJA –</w:t>
      </w:r>
      <w:r>
        <w:rPr>
          <w:b/>
        </w:rPr>
        <w:t>telefon</w:t>
      </w:r>
      <w:r w:rsidRPr="0016537B">
        <w:rPr>
          <w:b/>
        </w:rPr>
        <w:t xml:space="preserve"> ALARMOWY </w:t>
      </w:r>
      <w:r w:rsidRPr="0016537B">
        <w:rPr>
          <w:b/>
          <w:sz w:val="32"/>
        </w:rPr>
        <w:t>997</w:t>
      </w:r>
      <w:r w:rsidRPr="0016537B">
        <w:rPr>
          <w:b/>
        </w:rPr>
        <w:t xml:space="preserve">- </w:t>
      </w:r>
      <w:r w:rsidRPr="00A03694">
        <w:t>czynny  całodobowo</w:t>
      </w:r>
      <w:r w:rsidRPr="0016537B">
        <w:rPr>
          <w:sz w:val="32"/>
        </w:rPr>
        <w:t>,</w:t>
      </w:r>
    </w:p>
    <w:p w:rsidR="005B378A" w:rsidRPr="0016537B" w:rsidRDefault="005B378A" w:rsidP="005B378A">
      <w:pPr>
        <w:autoSpaceDE w:val="0"/>
        <w:autoSpaceDN w:val="0"/>
        <w:adjustRightInd w:val="0"/>
        <w:spacing w:line="312" w:lineRule="auto"/>
        <w:jc w:val="both"/>
        <w:rPr>
          <w:bCs/>
        </w:rPr>
      </w:pPr>
      <w:r>
        <w:rPr>
          <w:b/>
        </w:rPr>
        <w:t>Posterunek</w:t>
      </w:r>
      <w:r w:rsidRPr="0016537B">
        <w:rPr>
          <w:b/>
        </w:rPr>
        <w:t xml:space="preserve"> Policji </w:t>
      </w:r>
      <w:r>
        <w:rPr>
          <w:b/>
        </w:rPr>
        <w:t>w Choceniu</w:t>
      </w:r>
      <w:r w:rsidRPr="0016537B">
        <w:rPr>
          <w:b/>
        </w:rPr>
        <w:t>,</w:t>
      </w:r>
      <w:r w:rsidRPr="0016537B">
        <w:rPr>
          <w:bCs/>
        </w:rPr>
        <w:t xml:space="preserve"> </w:t>
      </w:r>
      <w:r w:rsidRPr="0016537B">
        <w:rPr>
          <w:b/>
          <w:bCs/>
        </w:rPr>
        <w:t xml:space="preserve">ul. </w:t>
      </w:r>
      <w:r>
        <w:rPr>
          <w:b/>
          <w:bCs/>
        </w:rPr>
        <w:t xml:space="preserve">Sikorskiego 8b  tel. </w:t>
      </w:r>
      <w:r w:rsidR="00101138">
        <w:rPr>
          <w:b/>
          <w:bCs/>
        </w:rPr>
        <w:t>477-531-211</w:t>
      </w:r>
    </w:p>
    <w:p w:rsidR="005B378A" w:rsidRPr="004A03BE" w:rsidRDefault="005B378A" w:rsidP="005B378A">
      <w:pPr>
        <w:autoSpaceDE w:val="0"/>
        <w:autoSpaceDN w:val="0"/>
        <w:adjustRightInd w:val="0"/>
        <w:spacing w:line="312" w:lineRule="auto"/>
        <w:jc w:val="both"/>
        <w:rPr>
          <w:sz w:val="28"/>
        </w:rPr>
      </w:pPr>
      <w:r w:rsidRPr="0016537B">
        <w:t xml:space="preserve">  </w:t>
      </w:r>
    </w:p>
    <w:p w:rsidR="005B378A" w:rsidRPr="00C62377" w:rsidRDefault="005B378A" w:rsidP="005B378A">
      <w:pPr>
        <w:pStyle w:val="Tekstpodstawowy"/>
        <w:autoSpaceDE w:val="0"/>
        <w:autoSpaceDN w:val="0"/>
        <w:adjustRightInd w:val="0"/>
        <w:spacing w:line="312" w:lineRule="auto"/>
      </w:pPr>
      <w:r w:rsidRPr="00C62377">
        <w:t xml:space="preserve">Realizuje zapisy ustawy z dnia 6 kwietnia 1990 r. o Policji ( Dz. U. </w:t>
      </w:r>
      <w:r w:rsidRPr="00C62377">
        <w:rPr>
          <w:bCs/>
        </w:rPr>
        <w:t>z</w:t>
      </w:r>
      <w:r w:rsidRPr="00C62377">
        <w:t xml:space="preserve"> </w:t>
      </w:r>
      <w:r w:rsidRPr="00C62377">
        <w:rPr>
          <w:bCs/>
        </w:rPr>
        <w:t xml:space="preserve">2007 r. Nr 43, poz. 277, </w:t>
      </w:r>
      <w:r w:rsidRPr="00C62377">
        <w:t>z </w:t>
      </w:r>
      <w:proofErr w:type="spellStart"/>
      <w:r w:rsidRPr="00C62377">
        <w:t>późn</w:t>
      </w:r>
      <w:proofErr w:type="spellEnd"/>
      <w:r w:rsidRPr="00C62377">
        <w:t xml:space="preserve">. zm.) </w:t>
      </w:r>
      <w:r>
        <w:t>.</w:t>
      </w:r>
    </w:p>
    <w:p w:rsidR="005B378A" w:rsidRPr="00C62377" w:rsidRDefault="005B378A" w:rsidP="005B378A">
      <w:pPr>
        <w:autoSpaceDE w:val="0"/>
        <w:autoSpaceDN w:val="0"/>
        <w:adjustRightInd w:val="0"/>
        <w:spacing w:line="312" w:lineRule="auto"/>
        <w:jc w:val="both"/>
      </w:pPr>
      <w:r w:rsidRPr="00C62377">
        <w:t xml:space="preserve">Działania Policji w obszarze przeciwdziałania przemocy w rodzinie opierają się na ustawie o przeciwdziałaniu przemocy w rodzinie z dnia 29 lipca 2005 r oraz Zarządzeniu nr 162 Komendanta Głównego Policji z dnia 18 lutego 2008 r. w sprawie metod i form wykonywania przez Policję zadań w związku z przemocą w rodzinie w ramach procedury „Niebieskie Karty” (Dz. Urz. Komendy Głównej Policji z dnia 20 lutego 2008 r., Nr 4, poz. 30). </w:t>
      </w:r>
    </w:p>
    <w:p w:rsidR="005B378A" w:rsidRPr="00C62377" w:rsidRDefault="005B378A" w:rsidP="005B378A">
      <w:pPr>
        <w:autoSpaceDE w:val="0"/>
        <w:autoSpaceDN w:val="0"/>
        <w:adjustRightInd w:val="0"/>
        <w:spacing w:line="312" w:lineRule="auto"/>
        <w:jc w:val="both"/>
      </w:pPr>
      <w:r w:rsidRPr="00C62377">
        <w:t>Do podstawowych zadań Policji należą:</w:t>
      </w:r>
    </w:p>
    <w:p w:rsidR="005B378A" w:rsidRPr="00C62377" w:rsidRDefault="005B378A" w:rsidP="005B378A">
      <w:pPr>
        <w:numPr>
          <w:ilvl w:val="0"/>
          <w:numId w:val="8"/>
        </w:numPr>
        <w:tabs>
          <w:tab w:val="clear" w:pos="1680"/>
          <w:tab w:val="num" w:pos="-6000"/>
          <w:tab w:val="left" w:pos="-4920"/>
          <w:tab w:val="left" w:pos="480"/>
        </w:tabs>
        <w:autoSpaceDE w:val="0"/>
        <w:autoSpaceDN w:val="0"/>
        <w:adjustRightInd w:val="0"/>
        <w:spacing w:line="312" w:lineRule="auto"/>
        <w:ind w:left="480"/>
        <w:jc w:val="both"/>
      </w:pPr>
      <w:r w:rsidRPr="00C62377">
        <w:t xml:space="preserve">ochrona życia i zdrowia ludzi, </w:t>
      </w:r>
    </w:p>
    <w:p w:rsidR="005B378A" w:rsidRPr="00C62377" w:rsidRDefault="005B378A" w:rsidP="005B378A">
      <w:pPr>
        <w:numPr>
          <w:ilvl w:val="0"/>
          <w:numId w:val="8"/>
        </w:numPr>
        <w:tabs>
          <w:tab w:val="clear" w:pos="1680"/>
          <w:tab w:val="num" w:pos="-6000"/>
          <w:tab w:val="left" w:pos="-4920"/>
          <w:tab w:val="left" w:pos="480"/>
        </w:tabs>
        <w:autoSpaceDE w:val="0"/>
        <w:autoSpaceDN w:val="0"/>
        <w:adjustRightInd w:val="0"/>
        <w:spacing w:line="312" w:lineRule="auto"/>
        <w:ind w:left="480"/>
        <w:jc w:val="both"/>
      </w:pPr>
      <w:r w:rsidRPr="00C62377">
        <w:t xml:space="preserve">ochrona bezpieczeństwa i porządku publicznego, </w:t>
      </w:r>
    </w:p>
    <w:p w:rsidR="005B378A" w:rsidRPr="00C62377" w:rsidRDefault="005B378A" w:rsidP="005B378A">
      <w:pPr>
        <w:numPr>
          <w:ilvl w:val="0"/>
          <w:numId w:val="8"/>
        </w:numPr>
        <w:tabs>
          <w:tab w:val="clear" w:pos="1680"/>
          <w:tab w:val="num" w:pos="-6000"/>
          <w:tab w:val="left" w:pos="-4920"/>
          <w:tab w:val="left" w:pos="480"/>
        </w:tabs>
        <w:autoSpaceDE w:val="0"/>
        <w:autoSpaceDN w:val="0"/>
        <w:adjustRightInd w:val="0"/>
        <w:spacing w:line="312" w:lineRule="auto"/>
        <w:ind w:left="480"/>
        <w:jc w:val="both"/>
      </w:pPr>
      <w:r w:rsidRPr="00C62377">
        <w:t xml:space="preserve">inicjowanie i organizowanie działań mających na celu zapobieganie popełnianiu przestępstw i wykroczeń oraz zjawiskom kryminogennym i współdziałanie w tym zakresie z organami państwowymi, samorządowymi i organizacjami społecznymi, </w:t>
      </w:r>
    </w:p>
    <w:p w:rsidR="005B378A" w:rsidRPr="00C62377" w:rsidRDefault="005B378A" w:rsidP="005B378A">
      <w:pPr>
        <w:numPr>
          <w:ilvl w:val="0"/>
          <w:numId w:val="8"/>
        </w:numPr>
        <w:tabs>
          <w:tab w:val="clear" w:pos="1680"/>
          <w:tab w:val="num" w:pos="-6000"/>
          <w:tab w:val="left" w:pos="-4920"/>
          <w:tab w:val="left" w:pos="480"/>
        </w:tabs>
        <w:autoSpaceDE w:val="0"/>
        <w:autoSpaceDN w:val="0"/>
        <w:adjustRightInd w:val="0"/>
        <w:spacing w:line="312" w:lineRule="auto"/>
        <w:ind w:left="480"/>
        <w:jc w:val="both"/>
      </w:pPr>
      <w:r w:rsidRPr="00C62377">
        <w:t xml:space="preserve">wykrywanie przestępstw i wykroczeń oraz ściganie ich sprawców, w tym prowadzenie interwencji w przypadku występowania przemocy w rodzinie, </w:t>
      </w:r>
    </w:p>
    <w:p w:rsidR="005B378A" w:rsidRPr="00C62377" w:rsidRDefault="005B378A" w:rsidP="005B378A">
      <w:pPr>
        <w:numPr>
          <w:ilvl w:val="0"/>
          <w:numId w:val="8"/>
        </w:numPr>
        <w:tabs>
          <w:tab w:val="clear" w:pos="1680"/>
          <w:tab w:val="num" w:pos="-6000"/>
          <w:tab w:val="left" w:pos="-4920"/>
          <w:tab w:val="left" w:pos="480"/>
        </w:tabs>
        <w:autoSpaceDE w:val="0"/>
        <w:autoSpaceDN w:val="0"/>
        <w:adjustRightInd w:val="0"/>
        <w:spacing w:line="360" w:lineRule="auto"/>
        <w:ind w:left="480"/>
        <w:jc w:val="both"/>
      </w:pPr>
      <w:r w:rsidRPr="00C62377">
        <w:t xml:space="preserve">zapewnianie ofiarom doraźnego bezpieczeństwa, </w:t>
      </w:r>
    </w:p>
    <w:p w:rsidR="005B378A" w:rsidRPr="00C62377" w:rsidRDefault="005B378A" w:rsidP="005B378A">
      <w:pPr>
        <w:numPr>
          <w:ilvl w:val="0"/>
          <w:numId w:val="8"/>
        </w:numPr>
        <w:tabs>
          <w:tab w:val="clear" w:pos="1680"/>
          <w:tab w:val="num" w:pos="-6000"/>
          <w:tab w:val="left" w:pos="-4920"/>
          <w:tab w:val="left" w:pos="480"/>
        </w:tabs>
        <w:autoSpaceDE w:val="0"/>
        <w:autoSpaceDN w:val="0"/>
        <w:adjustRightInd w:val="0"/>
        <w:spacing w:line="360" w:lineRule="auto"/>
        <w:ind w:left="480"/>
        <w:jc w:val="both"/>
      </w:pPr>
      <w:r w:rsidRPr="00C62377">
        <w:t xml:space="preserve">informowanie ofiar i świadków o przysługujących prawach, możliwościach i miejscach uzyskania pomocy, </w:t>
      </w:r>
    </w:p>
    <w:p w:rsidR="005B378A" w:rsidRPr="00C62377" w:rsidRDefault="005B378A" w:rsidP="005B378A">
      <w:pPr>
        <w:numPr>
          <w:ilvl w:val="0"/>
          <w:numId w:val="8"/>
        </w:numPr>
        <w:tabs>
          <w:tab w:val="clear" w:pos="1680"/>
          <w:tab w:val="num" w:pos="-6000"/>
          <w:tab w:val="left" w:pos="-4920"/>
          <w:tab w:val="left" w:pos="480"/>
        </w:tabs>
        <w:autoSpaceDE w:val="0"/>
        <w:autoSpaceDN w:val="0"/>
        <w:adjustRightInd w:val="0"/>
        <w:spacing w:line="360" w:lineRule="auto"/>
        <w:ind w:left="480"/>
        <w:jc w:val="both"/>
      </w:pPr>
      <w:r w:rsidRPr="00C62377">
        <w:t>prowadzenie działań prewencyjnych wobec sprawców.</w:t>
      </w:r>
    </w:p>
    <w:p w:rsidR="005B378A" w:rsidRPr="00C62377" w:rsidRDefault="005B378A" w:rsidP="005B378A">
      <w:pPr>
        <w:tabs>
          <w:tab w:val="left" w:pos="-4920"/>
          <w:tab w:val="left" w:pos="480"/>
        </w:tabs>
        <w:autoSpaceDE w:val="0"/>
        <w:autoSpaceDN w:val="0"/>
        <w:adjustRightInd w:val="0"/>
        <w:spacing w:line="360" w:lineRule="auto"/>
        <w:ind w:left="120"/>
        <w:jc w:val="both"/>
      </w:pPr>
    </w:p>
    <w:p w:rsidR="005B378A" w:rsidRPr="00C62377" w:rsidRDefault="005B378A" w:rsidP="005B378A">
      <w:pPr>
        <w:tabs>
          <w:tab w:val="left" w:pos="-4920"/>
          <w:tab w:val="left" w:pos="480"/>
        </w:tabs>
        <w:autoSpaceDE w:val="0"/>
        <w:autoSpaceDN w:val="0"/>
        <w:adjustRightInd w:val="0"/>
        <w:spacing w:line="360" w:lineRule="auto"/>
        <w:ind w:left="120"/>
        <w:jc w:val="both"/>
      </w:pPr>
      <w:r w:rsidRPr="00C62377">
        <w:t>DZIELNICOWI:</w:t>
      </w:r>
    </w:p>
    <w:p w:rsidR="005B378A" w:rsidRDefault="005B378A" w:rsidP="005B378A">
      <w:pPr>
        <w:tabs>
          <w:tab w:val="left" w:pos="-4920"/>
          <w:tab w:val="left" w:pos="480"/>
        </w:tabs>
        <w:autoSpaceDE w:val="0"/>
        <w:autoSpaceDN w:val="0"/>
        <w:adjustRightInd w:val="0"/>
        <w:spacing w:line="360" w:lineRule="auto"/>
        <w:ind w:left="120"/>
        <w:jc w:val="both"/>
        <w:rPr>
          <w:bCs/>
        </w:rPr>
      </w:pPr>
      <w:r>
        <w:rPr>
          <w:b/>
          <w:bCs/>
        </w:rPr>
        <w:t xml:space="preserve"> </w:t>
      </w:r>
      <w:proofErr w:type="spellStart"/>
      <w:r w:rsidR="00AD0C4D">
        <w:rPr>
          <w:b/>
          <w:bCs/>
        </w:rPr>
        <w:t>A</w:t>
      </w:r>
      <w:r>
        <w:rPr>
          <w:b/>
          <w:bCs/>
        </w:rPr>
        <w:t>sp</w:t>
      </w:r>
      <w:proofErr w:type="spellEnd"/>
      <w:r>
        <w:rPr>
          <w:b/>
          <w:bCs/>
        </w:rPr>
        <w:t xml:space="preserve">. Tomasz </w:t>
      </w:r>
      <w:proofErr w:type="spellStart"/>
      <w:r>
        <w:rPr>
          <w:b/>
          <w:bCs/>
        </w:rPr>
        <w:t>Dadzibóg</w:t>
      </w:r>
      <w:proofErr w:type="spellEnd"/>
      <w:r>
        <w:rPr>
          <w:b/>
          <w:bCs/>
        </w:rPr>
        <w:t xml:space="preserve"> – </w:t>
      </w:r>
      <w:r>
        <w:rPr>
          <w:bCs/>
        </w:rPr>
        <w:t xml:space="preserve">Nakonowo Stare, </w:t>
      </w:r>
      <w:proofErr w:type="spellStart"/>
      <w:r>
        <w:rPr>
          <w:bCs/>
        </w:rPr>
        <w:t>Lijewo</w:t>
      </w:r>
      <w:proofErr w:type="spellEnd"/>
      <w:r>
        <w:rPr>
          <w:bCs/>
        </w:rPr>
        <w:t>, Łopatki Grabówka,</w:t>
      </w:r>
      <w:r w:rsidR="00101138">
        <w:rPr>
          <w:bCs/>
        </w:rPr>
        <w:t xml:space="preserve"> Gajówka, </w:t>
      </w:r>
      <w:r>
        <w:rPr>
          <w:bCs/>
        </w:rPr>
        <w:t xml:space="preserve"> Stefanowo, Kuźnice, Wola Nakonowska, Świerkowo, Nowa Wola, Czerniewice, Wilkowice, Wilkowiczki, Księża Kępka, Lutobórz,</w:t>
      </w:r>
      <w:r w:rsidR="00101138">
        <w:rPr>
          <w:bCs/>
        </w:rPr>
        <w:t xml:space="preserve"> Szczutkowo,</w:t>
      </w:r>
      <w:r>
        <w:rPr>
          <w:bCs/>
        </w:rPr>
        <w:t xml:space="preserve"> Bodzanówek, Bodzanowo, Janowo, Filipki.</w:t>
      </w:r>
    </w:p>
    <w:p w:rsidR="00AD0C4D" w:rsidRDefault="00AD0C4D" w:rsidP="005B378A">
      <w:pPr>
        <w:tabs>
          <w:tab w:val="left" w:pos="-4920"/>
          <w:tab w:val="left" w:pos="480"/>
        </w:tabs>
        <w:autoSpaceDE w:val="0"/>
        <w:autoSpaceDN w:val="0"/>
        <w:adjustRightInd w:val="0"/>
        <w:spacing w:line="360" w:lineRule="auto"/>
        <w:ind w:left="120"/>
        <w:jc w:val="both"/>
        <w:rPr>
          <w:bCs/>
        </w:rPr>
      </w:pPr>
    </w:p>
    <w:p w:rsidR="00AD0C4D" w:rsidRDefault="00AD0C4D" w:rsidP="005B378A">
      <w:pPr>
        <w:tabs>
          <w:tab w:val="left" w:pos="-4920"/>
          <w:tab w:val="left" w:pos="480"/>
        </w:tabs>
        <w:autoSpaceDE w:val="0"/>
        <w:autoSpaceDN w:val="0"/>
        <w:adjustRightInd w:val="0"/>
        <w:spacing w:line="360" w:lineRule="auto"/>
        <w:ind w:left="120"/>
        <w:jc w:val="both"/>
        <w:rPr>
          <w:bCs/>
        </w:rPr>
      </w:pPr>
    </w:p>
    <w:p w:rsidR="00AD0C4D" w:rsidRDefault="00AD0C4D" w:rsidP="005B378A">
      <w:pPr>
        <w:tabs>
          <w:tab w:val="left" w:pos="-4920"/>
          <w:tab w:val="left" w:pos="480"/>
        </w:tabs>
        <w:autoSpaceDE w:val="0"/>
        <w:autoSpaceDN w:val="0"/>
        <w:adjustRightInd w:val="0"/>
        <w:spacing w:line="360" w:lineRule="auto"/>
        <w:ind w:left="120"/>
        <w:jc w:val="both"/>
        <w:rPr>
          <w:bCs/>
        </w:rPr>
      </w:pPr>
    </w:p>
    <w:p w:rsidR="00AD0C4D" w:rsidRPr="00FA63FF" w:rsidRDefault="00AD0C4D" w:rsidP="005B378A">
      <w:pPr>
        <w:tabs>
          <w:tab w:val="left" w:pos="-4920"/>
          <w:tab w:val="left" w:pos="480"/>
        </w:tabs>
        <w:autoSpaceDE w:val="0"/>
        <w:autoSpaceDN w:val="0"/>
        <w:adjustRightInd w:val="0"/>
        <w:spacing w:line="360" w:lineRule="auto"/>
        <w:ind w:left="120"/>
        <w:jc w:val="both"/>
        <w:rPr>
          <w:bCs/>
        </w:rPr>
      </w:pPr>
      <w:r w:rsidRPr="00AD0C4D">
        <w:rPr>
          <w:b/>
        </w:rPr>
        <w:t>Sierżant sztabowy Przemysław Wiśniewski</w:t>
      </w:r>
      <w:r>
        <w:rPr>
          <w:bCs/>
        </w:rPr>
        <w:t xml:space="preserve"> -Borzymie, Borzymowice, Choceń, Jarantowice, Krukowo, Ługowiska, Niemojewo, Olganowo, Siewiersk, Skibice, Śmiłowice, Śmiłowice Pustki, Szatki, Szczytno, Wichrowice, Zakrzewek, Zapust</w:t>
      </w:r>
    </w:p>
    <w:p w:rsidR="005B378A" w:rsidRDefault="005B378A" w:rsidP="005B378A">
      <w:pPr>
        <w:tabs>
          <w:tab w:val="left" w:pos="-4920"/>
          <w:tab w:val="left" w:pos="480"/>
        </w:tabs>
        <w:autoSpaceDE w:val="0"/>
        <w:autoSpaceDN w:val="0"/>
        <w:adjustRightInd w:val="0"/>
        <w:spacing w:line="360" w:lineRule="auto"/>
        <w:ind w:left="120"/>
        <w:jc w:val="both"/>
        <w:rPr>
          <w:b/>
          <w:bCs/>
        </w:rPr>
      </w:pPr>
    </w:p>
    <w:p w:rsidR="005B378A" w:rsidRDefault="005B378A" w:rsidP="005B378A">
      <w:pPr>
        <w:tabs>
          <w:tab w:val="left" w:pos="-4920"/>
          <w:tab w:val="left" w:pos="480"/>
        </w:tabs>
        <w:autoSpaceDE w:val="0"/>
        <w:autoSpaceDN w:val="0"/>
        <w:adjustRightInd w:val="0"/>
        <w:spacing w:line="360" w:lineRule="auto"/>
        <w:ind w:left="120"/>
        <w:jc w:val="both"/>
        <w:rPr>
          <w:bCs/>
        </w:rPr>
      </w:pPr>
    </w:p>
    <w:p w:rsidR="005B378A" w:rsidRDefault="005B378A" w:rsidP="005B378A">
      <w:pPr>
        <w:tabs>
          <w:tab w:val="left" w:pos="-4920"/>
          <w:tab w:val="left" w:pos="480"/>
        </w:tabs>
        <w:autoSpaceDE w:val="0"/>
        <w:autoSpaceDN w:val="0"/>
        <w:adjustRightInd w:val="0"/>
        <w:spacing w:line="360" w:lineRule="auto"/>
        <w:ind w:left="120"/>
        <w:jc w:val="both"/>
        <w:rPr>
          <w:bCs/>
        </w:rPr>
      </w:pPr>
    </w:p>
    <w:p w:rsidR="005B378A" w:rsidRPr="00FA63FF" w:rsidRDefault="005B378A" w:rsidP="005B378A">
      <w:pPr>
        <w:tabs>
          <w:tab w:val="left" w:pos="-4920"/>
          <w:tab w:val="left" w:pos="480"/>
        </w:tabs>
        <w:autoSpaceDE w:val="0"/>
        <w:autoSpaceDN w:val="0"/>
        <w:adjustRightInd w:val="0"/>
        <w:spacing w:line="360" w:lineRule="auto"/>
        <w:ind w:left="120"/>
        <w:jc w:val="both"/>
        <w:rPr>
          <w:bCs/>
        </w:rPr>
      </w:pPr>
    </w:p>
    <w:p w:rsidR="005B378A" w:rsidRPr="009243EB" w:rsidRDefault="005B378A" w:rsidP="005B378A">
      <w:pPr>
        <w:shd w:val="clear" w:color="auto" w:fill="FFFFFF"/>
        <w:rPr>
          <w:color w:val="333333"/>
        </w:rPr>
      </w:pPr>
      <w:r w:rsidRPr="009243EB">
        <w:rPr>
          <w:rStyle w:val="Pogrubienie"/>
          <w:color w:val="333333"/>
        </w:rPr>
        <w:t>Prokuratura okręg</w:t>
      </w:r>
      <w:r>
        <w:rPr>
          <w:rStyle w:val="Pogrubienie"/>
          <w:color w:val="333333"/>
        </w:rPr>
        <w:t>owa we W</w:t>
      </w:r>
      <w:r w:rsidRPr="009243EB">
        <w:rPr>
          <w:rStyle w:val="Pogrubienie"/>
          <w:color w:val="333333"/>
        </w:rPr>
        <w:t>łocławku</w:t>
      </w:r>
      <w:r w:rsidRPr="009243EB">
        <w:rPr>
          <w:color w:val="333333"/>
        </w:rPr>
        <w:br/>
        <w:t>Adres:</w:t>
      </w:r>
      <w:r w:rsidRPr="009243EB">
        <w:rPr>
          <w:color w:val="333333"/>
        </w:rPr>
        <w:br/>
        <w:t>   </w:t>
      </w:r>
      <w:r w:rsidRPr="009243EB">
        <w:rPr>
          <w:rStyle w:val="apple-converted-space"/>
          <w:color w:val="333333"/>
        </w:rPr>
        <w:t> </w:t>
      </w:r>
      <w:r w:rsidRPr="009243EB">
        <w:rPr>
          <w:rStyle w:val="Pogrubienie"/>
          <w:color w:val="333333"/>
        </w:rPr>
        <w:t>ul. Orla 2</w:t>
      </w:r>
      <w:r w:rsidRPr="009243EB">
        <w:rPr>
          <w:b/>
          <w:bCs/>
          <w:color w:val="333333"/>
        </w:rPr>
        <w:br/>
      </w:r>
      <w:r w:rsidRPr="009243EB">
        <w:rPr>
          <w:rStyle w:val="Pogrubienie"/>
          <w:color w:val="333333"/>
        </w:rPr>
        <w:t>    87-800 WŁOCŁAWEK</w:t>
      </w:r>
    </w:p>
    <w:p w:rsidR="005B378A" w:rsidRPr="009243EB" w:rsidRDefault="005B378A" w:rsidP="005B378A">
      <w:pPr>
        <w:shd w:val="clear" w:color="auto" w:fill="FFFFFF"/>
        <w:rPr>
          <w:rStyle w:val="Pogrubienie"/>
          <w:color w:val="333333"/>
        </w:rPr>
      </w:pPr>
      <w:r w:rsidRPr="009243EB">
        <w:rPr>
          <w:color w:val="333333"/>
        </w:rPr>
        <w:t>    centrala:  </w:t>
      </w:r>
      <w:r w:rsidRPr="009243EB">
        <w:rPr>
          <w:rStyle w:val="Pogrubienie"/>
          <w:color w:val="333333"/>
        </w:rPr>
        <w:t>54 23 76 100</w:t>
      </w:r>
    </w:p>
    <w:p w:rsidR="005B378A" w:rsidRPr="009243EB" w:rsidRDefault="005B378A" w:rsidP="005B378A">
      <w:pPr>
        <w:shd w:val="clear" w:color="auto" w:fill="FFFFFF"/>
        <w:rPr>
          <w:b/>
          <w:color w:val="333333"/>
        </w:rPr>
      </w:pPr>
    </w:p>
    <w:p w:rsidR="005B378A" w:rsidRPr="009243EB" w:rsidRDefault="005B378A" w:rsidP="005B378A">
      <w:pPr>
        <w:pStyle w:val="Nagwek2"/>
        <w:shd w:val="clear" w:color="auto" w:fill="FFFFFF"/>
        <w:rPr>
          <w:rFonts w:cs="Times New Roman"/>
          <w:bCs w:val="0"/>
          <w:sz w:val="24"/>
          <w:szCs w:val="24"/>
        </w:rPr>
      </w:pPr>
      <w:r w:rsidRPr="009243EB">
        <w:rPr>
          <w:rFonts w:cs="Times New Roman"/>
          <w:bCs w:val="0"/>
          <w:sz w:val="24"/>
          <w:szCs w:val="24"/>
        </w:rPr>
        <w:t>Prokuratura Rejonowa we Włocławku</w:t>
      </w:r>
    </w:p>
    <w:p w:rsidR="005B378A" w:rsidRPr="009243EB" w:rsidRDefault="005B378A" w:rsidP="005B378A">
      <w:pPr>
        <w:pStyle w:val="Nagwek2"/>
        <w:shd w:val="clear" w:color="auto" w:fill="FFFFFF"/>
        <w:rPr>
          <w:rFonts w:cs="Times New Roman"/>
          <w:bCs w:val="0"/>
          <w:sz w:val="24"/>
          <w:szCs w:val="24"/>
        </w:rPr>
      </w:pPr>
      <w:r w:rsidRPr="009243EB">
        <w:rPr>
          <w:rFonts w:cs="Times New Roman"/>
          <w:sz w:val="24"/>
          <w:szCs w:val="24"/>
        </w:rPr>
        <w:t>Adres:</w:t>
      </w:r>
      <w:r w:rsidRPr="009243EB">
        <w:rPr>
          <w:rFonts w:cs="Times New Roman"/>
          <w:sz w:val="24"/>
          <w:szCs w:val="24"/>
        </w:rPr>
        <w:br/>
        <w:t>   </w:t>
      </w:r>
      <w:r w:rsidRPr="009243EB">
        <w:rPr>
          <w:rStyle w:val="apple-converted-space"/>
          <w:rFonts w:cs="Times New Roman"/>
          <w:b w:val="0"/>
          <w:bCs w:val="0"/>
          <w:sz w:val="24"/>
          <w:szCs w:val="24"/>
        </w:rPr>
        <w:t> </w:t>
      </w:r>
      <w:r w:rsidRPr="009243EB">
        <w:rPr>
          <w:rStyle w:val="Pogrubienie"/>
          <w:rFonts w:cs="Times New Roman"/>
          <w:b/>
          <w:sz w:val="24"/>
          <w:szCs w:val="24"/>
        </w:rPr>
        <w:t>ul. Okrężna 2c</w:t>
      </w:r>
      <w:r w:rsidRPr="009243EB">
        <w:rPr>
          <w:rFonts w:cs="Times New Roman"/>
          <w:b w:val="0"/>
          <w:bCs w:val="0"/>
          <w:sz w:val="24"/>
          <w:szCs w:val="24"/>
        </w:rPr>
        <w:br/>
      </w:r>
      <w:r w:rsidRPr="009243EB">
        <w:rPr>
          <w:rStyle w:val="Pogrubienie"/>
          <w:rFonts w:cs="Times New Roman"/>
          <w:b/>
          <w:sz w:val="24"/>
          <w:szCs w:val="24"/>
        </w:rPr>
        <w:t>    87-800 WŁOCŁAWEK</w:t>
      </w:r>
    </w:p>
    <w:p w:rsidR="005B378A" w:rsidRDefault="005B378A" w:rsidP="005B378A">
      <w:pPr>
        <w:spacing w:line="360" w:lineRule="auto"/>
        <w:jc w:val="both"/>
      </w:pPr>
    </w:p>
    <w:p w:rsidR="005B378A" w:rsidRPr="00C62377" w:rsidRDefault="005B378A" w:rsidP="005B378A">
      <w:pPr>
        <w:spacing w:line="360" w:lineRule="auto"/>
        <w:jc w:val="both"/>
      </w:pPr>
      <w:r>
        <w:t xml:space="preserve">- </w:t>
      </w:r>
      <w:r w:rsidRPr="00C62377">
        <w:t xml:space="preserve">zobowiązane są przepisami ustawy z dnia 6 czerwca 1997 r. – Kodeks karny (Dz. U. Nr 88, poz. 553, z </w:t>
      </w:r>
      <w:proofErr w:type="spellStart"/>
      <w:r w:rsidRPr="00C62377">
        <w:t>późn</w:t>
      </w:r>
      <w:proofErr w:type="spellEnd"/>
      <w:r w:rsidRPr="00C62377">
        <w:t xml:space="preserve">. zm.) oraz ustawy z dnia 6 czerwca 1997 r. – Kodeks postępowania karnego (Dz. U. Nr 89, poz. 555, z </w:t>
      </w:r>
      <w:proofErr w:type="spellStart"/>
      <w:r w:rsidRPr="00C62377">
        <w:t>późn</w:t>
      </w:r>
      <w:proofErr w:type="spellEnd"/>
      <w:r w:rsidRPr="00C62377">
        <w:t>. zm.)</w:t>
      </w:r>
      <w:r w:rsidRPr="00C62377">
        <w:rPr>
          <w:u w:val="single"/>
        </w:rPr>
        <w:t xml:space="preserve"> </w:t>
      </w:r>
      <w:r w:rsidRPr="00C62377">
        <w:t>do:</w:t>
      </w:r>
    </w:p>
    <w:p w:rsidR="005B378A" w:rsidRPr="00C62377" w:rsidRDefault="005B378A" w:rsidP="005B378A">
      <w:pPr>
        <w:numPr>
          <w:ilvl w:val="2"/>
          <w:numId w:val="2"/>
        </w:numPr>
        <w:tabs>
          <w:tab w:val="clear" w:pos="3300"/>
          <w:tab w:val="num" w:pos="-2880"/>
          <w:tab w:val="left" w:pos="840"/>
        </w:tabs>
        <w:autoSpaceDE w:val="0"/>
        <w:autoSpaceDN w:val="0"/>
        <w:adjustRightInd w:val="0"/>
        <w:spacing w:line="360" w:lineRule="auto"/>
        <w:ind w:left="840" w:hanging="240"/>
        <w:jc w:val="both"/>
      </w:pPr>
      <w:r w:rsidRPr="00C62377">
        <w:t>w sytuacji istnienia uzasadnionego podejrzenia, że doszło do popełnienia przestępstwa - wszczęcia postępowania przygotowawczego celem sprawdzenia czy doszło do przestępstwa,</w:t>
      </w:r>
    </w:p>
    <w:p w:rsidR="005B378A" w:rsidRPr="00C62377" w:rsidRDefault="005B378A" w:rsidP="005B378A">
      <w:pPr>
        <w:numPr>
          <w:ilvl w:val="2"/>
          <w:numId w:val="2"/>
        </w:numPr>
        <w:tabs>
          <w:tab w:val="clear" w:pos="3300"/>
          <w:tab w:val="num" w:pos="-2880"/>
          <w:tab w:val="left" w:pos="840"/>
        </w:tabs>
        <w:autoSpaceDE w:val="0"/>
        <w:autoSpaceDN w:val="0"/>
        <w:adjustRightInd w:val="0"/>
        <w:spacing w:line="360" w:lineRule="auto"/>
        <w:ind w:left="840" w:hanging="240"/>
        <w:jc w:val="both"/>
      </w:pPr>
      <w:r w:rsidRPr="00C62377">
        <w:t xml:space="preserve"> wyjaśnienia okoliczności zdarzenia, zebrania i zabezpieczenia dowodów, </w:t>
      </w:r>
    </w:p>
    <w:p w:rsidR="005B378A" w:rsidRPr="00C62377" w:rsidRDefault="005B378A" w:rsidP="005B378A">
      <w:pPr>
        <w:numPr>
          <w:ilvl w:val="2"/>
          <w:numId w:val="2"/>
        </w:numPr>
        <w:tabs>
          <w:tab w:val="clear" w:pos="3300"/>
          <w:tab w:val="num" w:pos="-2880"/>
          <w:tab w:val="left" w:pos="840"/>
        </w:tabs>
        <w:autoSpaceDE w:val="0"/>
        <w:autoSpaceDN w:val="0"/>
        <w:adjustRightInd w:val="0"/>
        <w:spacing w:line="360" w:lineRule="auto"/>
        <w:ind w:left="840" w:hanging="240"/>
        <w:jc w:val="both"/>
      </w:pPr>
      <w:r w:rsidRPr="00C62377">
        <w:t xml:space="preserve">ujęcia sprawcy, </w:t>
      </w:r>
    </w:p>
    <w:p w:rsidR="005B378A" w:rsidRPr="00C62377" w:rsidRDefault="005B378A" w:rsidP="005B378A">
      <w:pPr>
        <w:numPr>
          <w:ilvl w:val="2"/>
          <w:numId w:val="2"/>
        </w:numPr>
        <w:tabs>
          <w:tab w:val="clear" w:pos="3300"/>
          <w:tab w:val="num" w:pos="-2880"/>
          <w:tab w:val="left" w:pos="840"/>
        </w:tabs>
        <w:autoSpaceDE w:val="0"/>
        <w:autoSpaceDN w:val="0"/>
        <w:adjustRightInd w:val="0"/>
        <w:spacing w:line="360" w:lineRule="auto"/>
        <w:ind w:left="840" w:hanging="240"/>
        <w:jc w:val="both"/>
      </w:pPr>
      <w:r w:rsidRPr="00C62377">
        <w:t>zastosowania - w uzasadnionych przypadkach - środka zapobiegawczego wobec sprawcy przemocy w formie dozoru policyjnego bądź tymczasowego aresztowania.</w:t>
      </w:r>
    </w:p>
    <w:p w:rsidR="005B378A" w:rsidRPr="009243EB" w:rsidRDefault="005B378A" w:rsidP="005B378A">
      <w:pPr>
        <w:autoSpaceDE w:val="0"/>
        <w:autoSpaceDN w:val="0"/>
        <w:adjustRightInd w:val="0"/>
        <w:spacing w:line="360" w:lineRule="auto"/>
        <w:jc w:val="both"/>
        <w:rPr>
          <w:b/>
        </w:rPr>
      </w:pPr>
    </w:p>
    <w:p w:rsidR="005B378A" w:rsidRDefault="005B378A" w:rsidP="005B378A">
      <w:pPr>
        <w:autoSpaceDE w:val="0"/>
        <w:autoSpaceDN w:val="0"/>
        <w:adjustRightInd w:val="0"/>
        <w:spacing w:line="360" w:lineRule="auto"/>
        <w:jc w:val="both"/>
        <w:rPr>
          <w:b/>
        </w:rPr>
      </w:pPr>
    </w:p>
    <w:p w:rsidR="005B378A" w:rsidRPr="009243EB" w:rsidRDefault="005B378A" w:rsidP="005B378A">
      <w:pPr>
        <w:autoSpaceDE w:val="0"/>
        <w:autoSpaceDN w:val="0"/>
        <w:adjustRightInd w:val="0"/>
        <w:spacing w:line="360" w:lineRule="auto"/>
        <w:jc w:val="both"/>
        <w:rPr>
          <w:b/>
        </w:rPr>
      </w:pPr>
      <w:r w:rsidRPr="009243EB">
        <w:rPr>
          <w:b/>
        </w:rPr>
        <w:t>Sąd Okręgowy we Włocławku</w:t>
      </w:r>
      <w:r>
        <w:rPr>
          <w:b/>
        </w:rPr>
        <w:t>,</w:t>
      </w:r>
      <w:r w:rsidRPr="009243EB">
        <w:rPr>
          <w:b/>
        </w:rPr>
        <w:t xml:space="preserve"> </w:t>
      </w:r>
      <w:r w:rsidRPr="009243EB">
        <w:rPr>
          <w:b/>
          <w:color w:val="222222"/>
          <w:shd w:val="clear" w:color="auto" w:fill="FFFFFF"/>
        </w:rPr>
        <w:t>Wojska Polskiego 22, Włocławek</w:t>
      </w:r>
      <w:r w:rsidRPr="009243EB">
        <w:rPr>
          <w:b/>
        </w:rPr>
        <w:t>;</w:t>
      </w:r>
    </w:p>
    <w:p w:rsidR="005B378A" w:rsidRPr="00C62377" w:rsidRDefault="005B378A" w:rsidP="005B378A">
      <w:pPr>
        <w:autoSpaceDE w:val="0"/>
        <w:autoSpaceDN w:val="0"/>
        <w:adjustRightInd w:val="0"/>
        <w:spacing w:line="360" w:lineRule="auto"/>
        <w:jc w:val="both"/>
      </w:pPr>
      <w:r w:rsidRPr="00C62377">
        <w:t>Sądy okręgowe rozpoznają odwołania od orzeczeń wydanych przez sądy rejonowe, a więc funkcjonują jako sądy II instancji (odwoławcze); jednocześnie rozpatrują niektóre sprawy o większym ciężarze gatunkowym, wymagające od sędziów dużego doświadczenia i praktyki (bardzo duża wartość roszczenia, poważne przestępstwa itp.) i wówczas funkcjonują jako sądy I instancji.</w:t>
      </w:r>
    </w:p>
    <w:p w:rsidR="005B378A" w:rsidRPr="00C62377" w:rsidRDefault="005B378A" w:rsidP="005B378A">
      <w:pPr>
        <w:autoSpaceDE w:val="0"/>
        <w:autoSpaceDN w:val="0"/>
        <w:adjustRightInd w:val="0"/>
        <w:spacing w:line="360" w:lineRule="auto"/>
        <w:jc w:val="both"/>
      </w:pPr>
    </w:p>
    <w:p w:rsidR="00085C3F" w:rsidRDefault="00085C3F" w:rsidP="005B378A">
      <w:pPr>
        <w:autoSpaceDE w:val="0"/>
        <w:autoSpaceDN w:val="0"/>
        <w:adjustRightInd w:val="0"/>
        <w:spacing w:line="360" w:lineRule="auto"/>
        <w:jc w:val="both"/>
        <w:rPr>
          <w:b/>
        </w:rPr>
      </w:pPr>
    </w:p>
    <w:p w:rsidR="005B378A" w:rsidRPr="009243EB" w:rsidRDefault="005B378A" w:rsidP="005B378A">
      <w:pPr>
        <w:autoSpaceDE w:val="0"/>
        <w:autoSpaceDN w:val="0"/>
        <w:adjustRightInd w:val="0"/>
        <w:spacing w:line="360" w:lineRule="auto"/>
        <w:jc w:val="both"/>
        <w:rPr>
          <w:b/>
        </w:rPr>
      </w:pPr>
      <w:r w:rsidRPr="009243EB">
        <w:rPr>
          <w:b/>
        </w:rPr>
        <w:t>Sąd Rejonowy we Włocławku</w:t>
      </w:r>
      <w:r>
        <w:rPr>
          <w:b/>
        </w:rPr>
        <w:t>, Kilińskiego 20</w:t>
      </w:r>
    </w:p>
    <w:p w:rsidR="005B378A" w:rsidRPr="00C62377" w:rsidRDefault="005B378A" w:rsidP="005B378A">
      <w:pPr>
        <w:autoSpaceDE w:val="0"/>
        <w:autoSpaceDN w:val="0"/>
        <w:adjustRightInd w:val="0"/>
        <w:spacing w:line="360" w:lineRule="auto"/>
        <w:jc w:val="both"/>
      </w:pPr>
      <w:r w:rsidRPr="00C62377">
        <w:lastRenderedPageBreak/>
        <w:t>realizuje zadania</w:t>
      </w:r>
      <w:r w:rsidRPr="00C62377">
        <w:rPr>
          <w:b/>
        </w:rPr>
        <w:t xml:space="preserve"> </w:t>
      </w:r>
      <w:r w:rsidRPr="00C62377">
        <w:t xml:space="preserve">wynikające z ustawy z dnia 6 czerwca 1997 r. – Kodeks karny (Dz. U. Nr 88, poz. 553, z </w:t>
      </w:r>
      <w:proofErr w:type="spellStart"/>
      <w:r w:rsidRPr="00C62377">
        <w:t>późn</w:t>
      </w:r>
      <w:proofErr w:type="spellEnd"/>
      <w:r w:rsidRPr="00C62377">
        <w:t xml:space="preserve">. zm.) oraz ustawy z dnia 6 czerwca 1997 r. – Kodeks postępowania karnego (Dz. U. Nr 89, poz. 555, z </w:t>
      </w:r>
      <w:proofErr w:type="spellStart"/>
      <w:r w:rsidRPr="00C62377">
        <w:t>późn</w:t>
      </w:r>
      <w:proofErr w:type="spellEnd"/>
      <w:r w:rsidRPr="00C62377">
        <w:t>. zm.)</w:t>
      </w:r>
      <w:r w:rsidRPr="00C62377">
        <w:rPr>
          <w:u w:val="single"/>
        </w:rPr>
        <w:t>,</w:t>
      </w:r>
    </w:p>
    <w:p w:rsidR="005B378A" w:rsidRPr="00C62377" w:rsidRDefault="005B378A" w:rsidP="005B378A">
      <w:pPr>
        <w:autoSpaceDE w:val="0"/>
        <w:autoSpaceDN w:val="0"/>
        <w:adjustRightInd w:val="0"/>
        <w:spacing w:line="360" w:lineRule="auto"/>
        <w:jc w:val="both"/>
      </w:pPr>
    </w:p>
    <w:p w:rsidR="005B378A" w:rsidRDefault="005B378A" w:rsidP="005B378A">
      <w:pPr>
        <w:autoSpaceDE w:val="0"/>
        <w:autoSpaceDN w:val="0"/>
        <w:adjustRightInd w:val="0"/>
        <w:spacing w:line="360" w:lineRule="auto"/>
        <w:jc w:val="both"/>
        <w:rPr>
          <w:b/>
        </w:rPr>
      </w:pPr>
      <w:r w:rsidRPr="00C62377">
        <w:rPr>
          <w:b/>
        </w:rPr>
        <w:t xml:space="preserve">Sąd Rejonowy </w:t>
      </w:r>
      <w:r w:rsidRPr="009243EB">
        <w:rPr>
          <w:b/>
        </w:rPr>
        <w:t>we Włocławku</w:t>
      </w:r>
      <w:r>
        <w:rPr>
          <w:b/>
        </w:rPr>
        <w:t>, Kilińskiego 20</w:t>
      </w:r>
    </w:p>
    <w:p w:rsidR="005B378A" w:rsidRDefault="005B378A" w:rsidP="005B378A">
      <w:pPr>
        <w:autoSpaceDE w:val="0"/>
        <w:autoSpaceDN w:val="0"/>
        <w:adjustRightInd w:val="0"/>
        <w:spacing w:line="360" w:lineRule="auto"/>
        <w:jc w:val="both"/>
        <w:rPr>
          <w:b/>
        </w:rPr>
      </w:pPr>
      <w:r w:rsidRPr="00C62377">
        <w:rPr>
          <w:b/>
        </w:rPr>
        <w:t xml:space="preserve">– Wydział III Rodzinny i Nieletnich </w:t>
      </w:r>
    </w:p>
    <w:p w:rsidR="005B378A" w:rsidRPr="00C62377" w:rsidRDefault="005B378A" w:rsidP="005B378A">
      <w:pPr>
        <w:autoSpaceDE w:val="0"/>
        <w:autoSpaceDN w:val="0"/>
        <w:adjustRightInd w:val="0"/>
        <w:spacing w:line="360" w:lineRule="auto"/>
        <w:jc w:val="both"/>
      </w:pPr>
      <w:r w:rsidRPr="00C62377">
        <w:t>realizuje m.in. przepisy ustawy z dnia 25 lutego 1964 r. – K</w:t>
      </w:r>
      <w:r>
        <w:t xml:space="preserve">odeks rodzinny </w:t>
      </w:r>
      <w:r w:rsidRPr="00C62377">
        <w:t xml:space="preserve"> i opiekuńczy </w:t>
      </w:r>
      <w:r>
        <w:t xml:space="preserve"> </w:t>
      </w:r>
      <w:r w:rsidRPr="00C62377">
        <w:t xml:space="preserve">(Dz. U. Nr 9, poz. 59, z </w:t>
      </w:r>
      <w:proofErr w:type="spellStart"/>
      <w:r w:rsidRPr="00C62377">
        <w:t>późn</w:t>
      </w:r>
      <w:proofErr w:type="spellEnd"/>
      <w:r w:rsidRPr="00C62377">
        <w:t>. zm.)  oraz ustawy z dnia 26 października 1982 r. o postępowaniu w sprawach nieletnich. Rozpatruje sprawy dotyczące opieki nad małoletnimi dziećmi, ograniczenia, sprawowania władzy rodzicielskiej (ograniczenia, pozbawienia jej, czy zawieszenia), dokonuje wglądu w sytuację rodzinną małoletnich, podejmuje decyzje w sprawie umieszczenia małoletnich w placówkach opiekuńczo - wychowawczych, rodzinach zastępczych, decyduje o przyznaniu nadzoru kuratorskiego itd.</w:t>
      </w:r>
    </w:p>
    <w:p w:rsidR="005B378A" w:rsidRDefault="005B378A" w:rsidP="005B378A">
      <w:pPr>
        <w:autoSpaceDE w:val="0"/>
        <w:autoSpaceDN w:val="0"/>
        <w:adjustRightInd w:val="0"/>
        <w:spacing w:line="360" w:lineRule="auto"/>
        <w:jc w:val="both"/>
      </w:pPr>
    </w:p>
    <w:p w:rsidR="005B378A" w:rsidRDefault="005B378A" w:rsidP="005B378A">
      <w:pPr>
        <w:autoSpaceDE w:val="0"/>
        <w:autoSpaceDN w:val="0"/>
        <w:adjustRightInd w:val="0"/>
        <w:spacing w:line="360" w:lineRule="auto"/>
        <w:jc w:val="both"/>
      </w:pPr>
    </w:p>
    <w:p w:rsidR="005B378A" w:rsidRDefault="005B378A" w:rsidP="005B378A">
      <w:pPr>
        <w:autoSpaceDE w:val="0"/>
        <w:autoSpaceDN w:val="0"/>
        <w:adjustRightInd w:val="0"/>
        <w:spacing w:line="360" w:lineRule="auto"/>
        <w:jc w:val="both"/>
      </w:pPr>
    </w:p>
    <w:p w:rsidR="005B378A" w:rsidRDefault="005B378A" w:rsidP="005B378A">
      <w:pPr>
        <w:autoSpaceDE w:val="0"/>
        <w:autoSpaceDN w:val="0"/>
        <w:adjustRightInd w:val="0"/>
        <w:spacing w:line="360" w:lineRule="auto"/>
        <w:jc w:val="both"/>
        <w:rPr>
          <w:b/>
        </w:rPr>
      </w:pPr>
      <w:r w:rsidRPr="00C62377">
        <w:rPr>
          <w:b/>
        </w:rPr>
        <w:t xml:space="preserve">I Zespół Kuratorskiej Służby Sądowej </w:t>
      </w:r>
      <w:r w:rsidRPr="009243EB">
        <w:rPr>
          <w:b/>
        </w:rPr>
        <w:t>we Włocławku</w:t>
      </w:r>
      <w:r>
        <w:rPr>
          <w:b/>
        </w:rPr>
        <w:t>, Kilińskiego 20</w:t>
      </w:r>
    </w:p>
    <w:p w:rsidR="005B378A" w:rsidRDefault="005B378A" w:rsidP="005B378A">
      <w:pPr>
        <w:autoSpaceDE w:val="0"/>
        <w:autoSpaceDN w:val="0"/>
        <w:adjustRightInd w:val="0"/>
        <w:spacing w:line="360" w:lineRule="auto"/>
        <w:jc w:val="both"/>
      </w:pPr>
      <w:r w:rsidRPr="00C62377">
        <w:rPr>
          <w:b/>
        </w:rPr>
        <w:t xml:space="preserve">– </w:t>
      </w:r>
      <w:r w:rsidRPr="00C62377">
        <w:t>realizuje określone przez prawo zadania o charakterze wychowawczo – resocjalizacyjnym,</w:t>
      </w:r>
      <w:r w:rsidR="00085C3F">
        <w:t xml:space="preserve"> profilaktyczny, </w:t>
      </w:r>
      <w:r w:rsidRPr="00C62377">
        <w:t xml:space="preserve">i kontrolnym związane z wykonywaniem orzeczeń sądu, </w:t>
      </w:r>
      <w:r w:rsidRPr="00C62377">
        <w:br/>
        <w:t>a w szczególności: przeprowadzanie wywiadów środowiskowyc</w:t>
      </w:r>
      <w:r w:rsidR="00085C3F">
        <w:t xml:space="preserve">h na zlecenie sądu lub sędziego </w:t>
      </w:r>
      <w:r w:rsidRPr="00C62377">
        <w:t xml:space="preserve">Wydziału Rodzinnego Sądu Rejonowego </w:t>
      </w:r>
      <w:r>
        <w:t>we Włocławku</w:t>
      </w:r>
      <w:r w:rsidRPr="00C62377">
        <w:t>, sprawowanie nadzorów orzeczonych przez Wydział III Rodz</w:t>
      </w:r>
      <w:r w:rsidR="00085C3F">
        <w:t xml:space="preserve">inny </w:t>
      </w:r>
      <w:r>
        <w:t>i Nieletnich SR w Włocławku</w:t>
      </w:r>
      <w:r w:rsidRPr="00C62377">
        <w:t>, wykonywanie orzeczeń wydanych przez Wydział Rodzinny, organizacja i kontrola pracy podległych kuratorów społecznych, współpraca z właściwym samorządem i organizacjami społecznymi, które statutowo zajmują się opieką, wychowaniem, resocjalizacją, leczeniem i świadczeniem pomocy społecznej w środowisku otwartym.</w:t>
      </w:r>
    </w:p>
    <w:p w:rsidR="00AD0C4D" w:rsidRDefault="00AD0C4D" w:rsidP="005B378A">
      <w:pPr>
        <w:autoSpaceDE w:val="0"/>
        <w:autoSpaceDN w:val="0"/>
        <w:adjustRightInd w:val="0"/>
        <w:spacing w:line="360" w:lineRule="auto"/>
        <w:jc w:val="both"/>
      </w:pPr>
    </w:p>
    <w:p w:rsidR="005B378A" w:rsidRPr="00C62377" w:rsidRDefault="005B378A" w:rsidP="005B378A">
      <w:pPr>
        <w:autoSpaceDE w:val="0"/>
        <w:autoSpaceDN w:val="0"/>
        <w:adjustRightInd w:val="0"/>
        <w:spacing w:line="360" w:lineRule="auto"/>
        <w:jc w:val="both"/>
      </w:pPr>
    </w:p>
    <w:p w:rsidR="005B378A" w:rsidRDefault="005B378A" w:rsidP="005B378A">
      <w:pPr>
        <w:autoSpaceDE w:val="0"/>
        <w:autoSpaceDN w:val="0"/>
        <w:adjustRightInd w:val="0"/>
        <w:spacing w:line="360" w:lineRule="auto"/>
        <w:jc w:val="both"/>
        <w:rPr>
          <w:b/>
        </w:rPr>
      </w:pPr>
    </w:p>
    <w:p w:rsidR="005B378A" w:rsidRDefault="005B378A" w:rsidP="005B378A">
      <w:pPr>
        <w:autoSpaceDE w:val="0"/>
        <w:autoSpaceDN w:val="0"/>
        <w:adjustRightInd w:val="0"/>
        <w:spacing w:line="360" w:lineRule="auto"/>
        <w:jc w:val="both"/>
        <w:rPr>
          <w:b/>
        </w:rPr>
      </w:pPr>
      <w:r w:rsidRPr="00C62377">
        <w:rPr>
          <w:b/>
        </w:rPr>
        <w:t>II Zespół Kuratorskiej Służby Sądowej</w:t>
      </w:r>
      <w:r>
        <w:rPr>
          <w:b/>
        </w:rPr>
        <w:t xml:space="preserve"> </w:t>
      </w:r>
      <w:r w:rsidRPr="009243EB">
        <w:rPr>
          <w:b/>
        </w:rPr>
        <w:t>we Włocławku</w:t>
      </w:r>
      <w:r>
        <w:rPr>
          <w:b/>
        </w:rPr>
        <w:t>, Kilińskiego 20</w:t>
      </w:r>
    </w:p>
    <w:p w:rsidR="005B378A" w:rsidRPr="00C62377" w:rsidRDefault="005B378A" w:rsidP="005B378A">
      <w:pPr>
        <w:autoSpaceDE w:val="0"/>
        <w:autoSpaceDN w:val="0"/>
        <w:adjustRightInd w:val="0"/>
        <w:spacing w:line="360" w:lineRule="auto"/>
        <w:jc w:val="both"/>
      </w:pPr>
      <w:r w:rsidRPr="00C62377">
        <w:t xml:space="preserve">– kuratorzy tego Zespołu wykonują zadania o charakterze wychowawczo-resocjalizacyjnym, diagnostycznym, profilaktycznym, i kontrolnym związanym z wykonywaniem orzeczeń sądu, w szczególności: sprawowanie dozoru związanego z wykonywaniem orzeczenia o warunkowym zawieszeniu kary, warunkowym przedterminowym zwolnieniu, warunkowym </w:t>
      </w:r>
      <w:r w:rsidRPr="00C62377">
        <w:lastRenderedPageBreak/>
        <w:t>umorzeniu postępowania karnego. Wykonywanie orzeczeń przy karze ograniczenia wolości i przy zawieszeniu wykonywania kary ograniczenia wolności, realizacja czynności związanych z przygotowaniem skazanego do życia po zwolnieniu z zakładu karnego, nadzorowanie i organizowanie kary ograniczenia wolności, przeprowadzenie wywiadów środowiskowych na zlecenie sądu i innych instytucji, organizacja i kontrola pracy podległych kuratorów społecznych, współpraca z właściwym samorządem i organizacjami społecznymi które statutowo zajmują się opieką, wychowaniem i resocjalizacją, leczeniem i świadczeniem pomocy społecznej w środowisku otwartym.</w:t>
      </w:r>
    </w:p>
    <w:p w:rsidR="005B378A" w:rsidRDefault="005B378A" w:rsidP="005B378A">
      <w:pPr>
        <w:autoSpaceDE w:val="0"/>
        <w:autoSpaceDN w:val="0"/>
        <w:adjustRightInd w:val="0"/>
        <w:spacing w:line="360" w:lineRule="auto"/>
        <w:jc w:val="both"/>
        <w:rPr>
          <w:sz w:val="28"/>
          <w:u w:val="single"/>
        </w:rPr>
      </w:pPr>
    </w:p>
    <w:p w:rsidR="005B378A" w:rsidRPr="00A03694" w:rsidRDefault="005B378A" w:rsidP="005B378A">
      <w:pPr>
        <w:autoSpaceDE w:val="0"/>
        <w:autoSpaceDN w:val="0"/>
        <w:adjustRightInd w:val="0"/>
        <w:spacing w:line="360" w:lineRule="auto"/>
        <w:jc w:val="both"/>
        <w:rPr>
          <w:sz w:val="28"/>
          <w:u w:val="single"/>
        </w:rPr>
      </w:pPr>
      <w:r w:rsidRPr="00A03694">
        <w:rPr>
          <w:sz w:val="28"/>
          <w:u w:val="single"/>
        </w:rPr>
        <w:t>Pomoc społeczna</w:t>
      </w:r>
    </w:p>
    <w:p w:rsidR="005B378A" w:rsidRPr="00DA2CEC" w:rsidRDefault="005B378A" w:rsidP="005B378A">
      <w:pPr>
        <w:autoSpaceDE w:val="0"/>
        <w:autoSpaceDN w:val="0"/>
        <w:adjustRightInd w:val="0"/>
        <w:spacing w:line="360" w:lineRule="auto"/>
        <w:jc w:val="both"/>
        <w:rPr>
          <w:color w:val="0000FF"/>
          <w:sz w:val="28"/>
        </w:rPr>
      </w:pPr>
    </w:p>
    <w:p w:rsidR="005B378A" w:rsidRDefault="005B378A" w:rsidP="005B378A">
      <w:pPr>
        <w:spacing w:line="360" w:lineRule="auto"/>
        <w:rPr>
          <w:b/>
        </w:rPr>
      </w:pPr>
      <w:r w:rsidRPr="000E02D8">
        <w:rPr>
          <w:b/>
        </w:rPr>
        <w:t>Gminny Ośrode</w:t>
      </w:r>
      <w:r>
        <w:rPr>
          <w:b/>
        </w:rPr>
        <w:t>k Pomocy Społecznej w Choceniu</w:t>
      </w:r>
    </w:p>
    <w:p w:rsidR="005B378A" w:rsidRDefault="005B378A" w:rsidP="005B378A">
      <w:pPr>
        <w:spacing w:line="360" w:lineRule="auto"/>
        <w:rPr>
          <w:b/>
        </w:rPr>
      </w:pPr>
      <w:r>
        <w:rPr>
          <w:b/>
        </w:rPr>
        <w:t>87-850 Choceń, ul Sikorskiego</w:t>
      </w:r>
    </w:p>
    <w:p w:rsidR="005B378A" w:rsidRDefault="005B378A" w:rsidP="005B378A">
      <w:pPr>
        <w:spacing w:line="360" w:lineRule="auto"/>
        <w:rPr>
          <w:b/>
        </w:rPr>
      </w:pPr>
      <w:r w:rsidRPr="000E02D8">
        <w:rPr>
          <w:b/>
        </w:rPr>
        <w:t xml:space="preserve">tel.  </w:t>
      </w:r>
      <w:r>
        <w:rPr>
          <w:b/>
        </w:rPr>
        <w:t xml:space="preserve"> 54 307 0</w:t>
      </w:r>
      <w:r w:rsidR="00AD0C4D">
        <w:rPr>
          <w:b/>
        </w:rPr>
        <w:t>3 54</w:t>
      </w:r>
    </w:p>
    <w:p w:rsidR="005B378A" w:rsidRPr="00C70088" w:rsidRDefault="00FF251D" w:rsidP="005B378A">
      <w:pPr>
        <w:spacing w:line="360" w:lineRule="auto"/>
        <w:rPr>
          <w:b/>
        </w:rPr>
      </w:pPr>
      <w:hyperlink r:id="rId10" w:history="1">
        <w:r w:rsidR="005B378A" w:rsidRPr="00C70088">
          <w:rPr>
            <w:rStyle w:val="Hipercze"/>
            <w:b/>
          </w:rPr>
          <w:t>barbara.ciesielska@chocen.pl</w:t>
        </w:r>
      </w:hyperlink>
    </w:p>
    <w:p w:rsidR="005B378A" w:rsidRPr="00C9593E" w:rsidRDefault="005B378A" w:rsidP="005B378A">
      <w:pPr>
        <w:spacing w:line="360" w:lineRule="auto"/>
        <w:rPr>
          <w:b/>
          <w:sz w:val="20"/>
          <w:szCs w:val="20"/>
        </w:rPr>
      </w:pPr>
      <w:r>
        <w:rPr>
          <w:b/>
        </w:rPr>
        <w:t>przemoc@chocen.home.pl</w:t>
      </w:r>
    </w:p>
    <w:p w:rsidR="005B378A" w:rsidRDefault="005B378A" w:rsidP="005B378A">
      <w:pPr>
        <w:pStyle w:val="Tekstpodstawowy"/>
        <w:autoSpaceDE w:val="0"/>
        <w:autoSpaceDN w:val="0"/>
        <w:adjustRightInd w:val="0"/>
        <w:spacing w:line="360" w:lineRule="auto"/>
        <w:rPr>
          <w:color w:val="0000FF"/>
        </w:rPr>
      </w:pPr>
    </w:p>
    <w:p w:rsidR="005B378A" w:rsidRPr="00C9593E" w:rsidRDefault="005B378A" w:rsidP="005B378A">
      <w:pPr>
        <w:pStyle w:val="Tekstpodstawowy"/>
        <w:autoSpaceDE w:val="0"/>
        <w:autoSpaceDN w:val="0"/>
        <w:adjustRightInd w:val="0"/>
        <w:spacing w:line="360" w:lineRule="auto"/>
      </w:pPr>
      <w:r w:rsidRPr="00C9593E">
        <w:t>Wykonuje zadania w zakresie pomocy społecznej i przeciwdziałania przemocy w rodzinie określone w przepisach ustawy z dnia 12 marca 2004 r. o pomocy społecznej (Dz. U. z 2009 r. Nr 175, poz. 1362, z </w:t>
      </w:r>
      <w:proofErr w:type="spellStart"/>
      <w:r w:rsidRPr="00C9593E">
        <w:t>późn</w:t>
      </w:r>
      <w:proofErr w:type="spellEnd"/>
      <w:r w:rsidRPr="00C9593E">
        <w:t xml:space="preserve">. zm.) oraz ustawy z dnia 29 lipca 2005 r. o przeciwdziałaniu przemocy w rodzinie (Dz. U. Nr 180, poz. 1493, z </w:t>
      </w:r>
      <w:proofErr w:type="spellStart"/>
      <w:r w:rsidRPr="00C9593E">
        <w:t>późn</w:t>
      </w:r>
      <w:proofErr w:type="spellEnd"/>
      <w:r w:rsidRPr="00C9593E">
        <w:t>. zm.),</w:t>
      </w:r>
    </w:p>
    <w:p w:rsidR="005B378A" w:rsidRPr="00C9593E" w:rsidRDefault="005B378A" w:rsidP="005B378A">
      <w:pPr>
        <w:autoSpaceDE w:val="0"/>
        <w:autoSpaceDN w:val="0"/>
        <w:adjustRightInd w:val="0"/>
        <w:spacing w:line="360" w:lineRule="auto"/>
        <w:jc w:val="both"/>
      </w:pPr>
      <w:r w:rsidRPr="00C9593E">
        <w:t xml:space="preserve"> Do zadań należy w szczególności: </w:t>
      </w:r>
    </w:p>
    <w:p w:rsidR="005B378A" w:rsidRPr="00C9593E" w:rsidRDefault="005B378A" w:rsidP="005B378A">
      <w:pPr>
        <w:numPr>
          <w:ilvl w:val="0"/>
          <w:numId w:val="7"/>
        </w:numPr>
        <w:tabs>
          <w:tab w:val="clear" w:pos="1440"/>
          <w:tab w:val="num" w:pos="-6000"/>
        </w:tabs>
        <w:autoSpaceDE w:val="0"/>
        <w:autoSpaceDN w:val="0"/>
        <w:adjustRightInd w:val="0"/>
        <w:spacing w:line="360" w:lineRule="auto"/>
        <w:ind w:left="360"/>
        <w:jc w:val="both"/>
      </w:pPr>
      <w:r w:rsidRPr="00C9593E">
        <w:t>przeprowadzenie wywiadu środowiskowego wraz z załączoną procedurą „Niebieskiej Karty”, umożliwiającą zidentyfikowanie przemocy w rodzinie,</w:t>
      </w:r>
    </w:p>
    <w:p w:rsidR="005B378A" w:rsidRPr="00C9593E" w:rsidRDefault="005B378A" w:rsidP="005B378A">
      <w:pPr>
        <w:numPr>
          <w:ilvl w:val="0"/>
          <w:numId w:val="7"/>
        </w:numPr>
        <w:tabs>
          <w:tab w:val="clear" w:pos="1440"/>
          <w:tab w:val="num" w:pos="-6000"/>
        </w:tabs>
        <w:autoSpaceDE w:val="0"/>
        <w:autoSpaceDN w:val="0"/>
        <w:adjustRightInd w:val="0"/>
        <w:spacing w:line="360" w:lineRule="auto"/>
        <w:ind w:left="360"/>
        <w:jc w:val="both"/>
      </w:pPr>
      <w:r w:rsidRPr="00C9593E">
        <w:t>przygotowanie kompleksowego planu pomocy i monitorowanie podjętych działań,</w:t>
      </w:r>
    </w:p>
    <w:p w:rsidR="005B378A" w:rsidRPr="00C9593E" w:rsidRDefault="005B378A" w:rsidP="005B378A">
      <w:pPr>
        <w:numPr>
          <w:ilvl w:val="0"/>
          <w:numId w:val="7"/>
        </w:numPr>
        <w:tabs>
          <w:tab w:val="clear" w:pos="1440"/>
          <w:tab w:val="num" w:pos="-6000"/>
        </w:tabs>
        <w:autoSpaceDE w:val="0"/>
        <w:autoSpaceDN w:val="0"/>
        <w:adjustRightInd w:val="0"/>
        <w:spacing w:line="360" w:lineRule="auto"/>
        <w:ind w:left="360"/>
        <w:jc w:val="both"/>
      </w:pPr>
      <w:r w:rsidRPr="00C9593E">
        <w:t>pomoc w załatwianiu spraw urzędowych i bytowych,</w:t>
      </w:r>
    </w:p>
    <w:p w:rsidR="005B378A" w:rsidRPr="00C9593E" w:rsidRDefault="005B378A" w:rsidP="005B378A">
      <w:pPr>
        <w:numPr>
          <w:ilvl w:val="0"/>
          <w:numId w:val="7"/>
        </w:numPr>
        <w:tabs>
          <w:tab w:val="clear" w:pos="1440"/>
          <w:tab w:val="num" w:pos="-6000"/>
        </w:tabs>
        <w:autoSpaceDE w:val="0"/>
        <w:autoSpaceDN w:val="0"/>
        <w:adjustRightInd w:val="0"/>
        <w:spacing w:line="360" w:lineRule="auto"/>
        <w:ind w:left="360"/>
        <w:jc w:val="both"/>
      </w:pPr>
      <w:r w:rsidRPr="00C9593E">
        <w:t>udzielanie informacji o przysługujących prawach i możliwościach uzyskania pomocy,</w:t>
      </w:r>
    </w:p>
    <w:p w:rsidR="005B378A" w:rsidRPr="00C9593E" w:rsidRDefault="005B378A" w:rsidP="005B378A">
      <w:pPr>
        <w:numPr>
          <w:ilvl w:val="0"/>
          <w:numId w:val="7"/>
        </w:numPr>
        <w:tabs>
          <w:tab w:val="clear" w:pos="1440"/>
          <w:tab w:val="num" w:pos="-6000"/>
        </w:tabs>
        <w:autoSpaceDE w:val="0"/>
        <w:autoSpaceDN w:val="0"/>
        <w:adjustRightInd w:val="0"/>
        <w:spacing w:line="360" w:lineRule="auto"/>
        <w:ind w:left="360"/>
        <w:jc w:val="both"/>
      </w:pPr>
      <w:r w:rsidRPr="00C9593E">
        <w:t>kierowanie do specjalistycznych instytucji pomagających ofiarom przemocy oraz wskazywanie miejsc oferujących schronienie,</w:t>
      </w:r>
    </w:p>
    <w:p w:rsidR="005B378A" w:rsidRPr="00C9593E" w:rsidRDefault="005B378A" w:rsidP="005B378A">
      <w:pPr>
        <w:numPr>
          <w:ilvl w:val="0"/>
          <w:numId w:val="7"/>
        </w:numPr>
        <w:tabs>
          <w:tab w:val="clear" w:pos="1440"/>
          <w:tab w:val="num" w:pos="-6000"/>
        </w:tabs>
        <w:autoSpaceDE w:val="0"/>
        <w:autoSpaceDN w:val="0"/>
        <w:adjustRightInd w:val="0"/>
        <w:spacing w:line="360" w:lineRule="auto"/>
        <w:ind w:left="360"/>
        <w:jc w:val="both"/>
      </w:pPr>
      <w:r w:rsidRPr="00C9593E">
        <w:t>udzielanie pomocy finansowej i rzeczowej.</w:t>
      </w:r>
    </w:p>
    <w:p w:rsidR="005B378A" w:rsidRPr="00DA2CEC" w:rsidRDefault="005B378A" w:rsidP="005B378A">
      <w:pPr>
        <w:autoSpaceDE w:val="0"/>
        <w:autoSpaceDN w:val="0"/>
        <w:adjustRightInd w:val="0"/>
        <w:spacing w:line="360" w:lineRule="auto"/>
        <w:jc w:val="both"/>
        <w:rPr>
          <w:b/>
          <w:bCs/>
          <w:color w:val="0000FF"/>
        </w:rPr>
      </w:pPr>
    </w:p>
    <w:p w:rsidR="005B378A" w:rsidRPr="00DA2CEC" w:rsidRDefault="005B378A" w:rsidP="005B378A">
      <w:pPr>
        <w:autoSpaceDE w:val="0"/>
        <w:autoSpaceDN w:val="0"/>
        <w:adjustRightInd w:val="0"/>
        <w:spacing w:line="360" w:lineRule="auto"/>
        <w:ind w:left="1440"/>
        <w:jc w:val="both"/>
        <w:rPr>
          <w:color w:val="0000FF"/>
        </w:rPr>
      </w:pPr>
    </w:p>
    <w:p w:rsidR="005B378A" w:rsidRDefault="005B378A" w:rsidP="005B378A">
      <w:pPr>
        <w:autoSpaceDE w:val="0"/>
        <w:autoSpaceDN w:val="0"/>
        <w:adjustRightInd w:val="0"/>
        <w:spacing w:line="360" w:lineRule="auto"/>
        <w:jc w:val="both"/>
        <w:rPr>
          <w:b/>
          <w:bCs/>
        </w:rPr>
      </w:pPr>
      <w:r w:rsidRPr="00C62377">
        <w:rPr>
          <w:b/>
          <w:bCs/>
        </w:rPr>
        <w:t>Powiatowe Centrum Pomocy Rodzinie</w:t>
      </w:r>
      <w:r>
        <w:rPr>
          <w:b/>
          <w:bCs/>
        </w:rPr>
        <w:t xml:space="preserve"> 87-800 Włocławek, Brzeska 15 </w:t>
      </w:r>
      <w:r w:rsidRPr="00C62377">
        <w:rPr>
          <w:b/>
          <w:bCs/>
        </w:rPr>
        <w:t xml:space="preserve">,             </w:t>
      </w:r>
    </w:p>
    <w:p w:rsidR="005B378A" w:rsidRPr="00C62377" w:rsidRDefault="005B378A" w:rsidP="005B378A">
      <w:pPr>
        <w:autoSpaceDE w:val="0"/>
        <w:autoSpaceDN w:val="0"/>
        <w:adjustRightInd w:val="0"/>
        <w:spacing w:line="360" w:lineRule="auto"/>
        <w:jc w:val="both"/>
      </w:pPr>
      <w:r w:rsidRPr="00C62377">
        <w:lastRenderedPageBreak/>
        <w:t>Realizuje zadania powiatu z zakresu pomocy społecznej, m. in.:</w:t>
      </w:r>
    </w:p>
    <w:p w:rsidR="005B378A" w:rsidRPr="00C62377" w:rsidRDefault="005B378A" w:rsidP="005B378A">
      <w:pPr>
        <w:numPr>
          <w:ilvl w:val="0"/>
          <w:numId w:val="19"/>
        </w:numPr>
        <w:autoSpaceDE w:val="0"/>
        <w:autoSpaceDN w:val="0"/>
        <w:adjustRightInd w:val="0"/>
        <w:spacing w:line="360" w:lineRule="auto"/>
        <w:jc w:val="both"/>
      </w:pPr>
      <w:r w:rsidRPr="00C62377">
        <w:t>prowadzenie poradnictwa specjalistycznego,</w:t>
      </w:r>
    </w:p>
    <w:p w:rsidR="005B378A" w:rsidRPr="00C62377" w:rsidRDefault="005B378A" w:rsidP="005B378A">
      <w:pPr>
        <w:numPr>
          <w:ilvl w:val="0"/>
          <w:numId w:val="19"/>
        </w:numPr>
        <w:autoSpaceDE w:val="0"/>
        <w:autoSpaceDN w:val="0"/>
        <w:adjustRightInd w:val="0"/>
        <w:spacing w:line="360" w:lineRule="auto"/>
        <w:jc w:val="both"/>
      </w:pPr>
      <w:r w:rsidRPr="00C62377">
        <w:t>organizowanie opieki w rodzinach zastępczych,</w:t>
      </w:r>
    </w:p>
    <w:p w:rsidR="005B378A" w:rsidRPr="00C62377" w:rsidRDefault="005B378A" w:rsidP="005B378A">
      <w:pPr>
        <w:numPr>
          <w:ilvl w:val="0"/>
          <w:numId w:val="19"/>
        </w:numPr>
        <w:autoSpaceDE w:val="0"/>
        <w:autoSpaceDN w:val="0"/>
        <w:adjustRightInd w:val="0"/>
        <w:spacing w:line="360" w:lineRule="auto"/>
        <w:jc w:val="both"/>
      </w:pPr>
      <w:r w:rsidRPr="00C62377">
        <w:t>zapewnienie opieki i wychowania dzieciom całkowicie lub częściowo pozbawionych opieki rodziców, w szczególności poprzez organizowanie i prowadzenie placówek opiekuńczo – wychowawczych,</w:t>
      </w:r>
    </w:p>
    <w:p w:rsidR="005B378A" w:rsidRPr="00C62377" w:rsidRDefault="005B378A" w:rsidP="005B378A">
      <w:pPr>
        <w:numPr>
          <w:ilvl w:val="0"/>
          <w:numId w:val="19"/>
        </w:numPr>
        <w:autoSpaceDE w:val="0"/>
        <w:autoSpaceDN w:val="0"/>
        <w:adjustRightInd w:val="0"/>
        <w:spacing w:line="360" w:lineRule="auto"/>
        <w:jc w:val="both"/>
      </w:pPr>
      <w:r w:rsidRPr="00C62377">
        <w:t>prowadzenie domów pomocy społecznej,</w:t>
      </w:r>
    </w:p>
    <w:p w:rsidR="005B378A" w:rsidRPr="00C62377" w:rsidRDefault="005B378A" w:rsidP="005B378A">
      <w:pPr>
        <w:numPr>
          <w:ilvl w:val="0"/>
          <w:numId w:val="19"/>
        </w:numPr>
        <w:autoSpaceDE w:val="0"/>
        <w:autoSpaceDN w:val="0"/>
        <w:adjustRightInd w:val="0"/>
        <w:spacing w:line="360" w:lineRule="auto"/>
        <w:jc w:val="both"/>
      </w:pPr>
      <w:r w:rsidRPr="00C62377">
        <w:t>prowadzenie ośrodków interwencji kryzysowej.</w:t>
      </w:r>
    </w:p>
    <w:p w:rsidR="005B378A" w:rsidRPr="00C62377" w:rsidRDefault="005B378A" w:rsidP="005B378A">
      <w:pPr>
        <w:autoSpaceDE w:val="0"/>
        <w:autoSpaceDN w:val="0"/>
        <w:adjustRightInd w:val="0"/>
        <w:spacing w:line="360" w:lineRule="auto"/>
        <w:ind w:left="360"/>
        <w:jc w:val="both"/>
      </w:pPr>
    </w:p>
    <w:p w:rsidR="005B378A" w:rsidRDefault="005B378A" w:rsidP="005B378A">
      <w:pPr>
        <w:tabs>
          <w:tab w:val="left" w:pos="240"/>
        </w:tabs>
        <w:autoSpaceDE w:val="0"/>
        <w:autoSpaceDN w:val="0"/>
        <w:adjustRightInd w:val="0"/>
        <w:spacing w:line="360" w:lineRule="auto"/>
        <w:jc w:val="both"/>
        <w:rPr>
          <w:b/>
          <w:bCs/>
        </w:rPr>
      </w:pPr>
    </w:p>
    <w:p w:rsidR="005B378A" w:rsidRPr="000E02D8" w:rsidRDefault="005B378A" w:rsidP="005B378A">
      <w:pPr>
        <w:tabs>
          <w:tab w:val="left" w:pos="240"/>
        </w:tabs>
        <w:autoSpaceDE w:val="0"/>
        <w:autoSpaceDN w:val="0"/>
        <w:adjustRightInd w:val="0"/>
        <w:spacing w:line="360" w:lineRule="auto"/>
        <w:jc w:val="both"/>
        <w:rPr>
          <w:b/>
          <w:bCs/>
        </w:rPr>
      </w:pPr>
    </w:p>
    <w:p w:rsidR="005B378A" w:rsidRPr="000E02D8" w:rsidRDefault="005B378A" w:rsidP="005B378A">
      <w:pPr>
        <w:pStyle w:val="Default"/>
        <w:spacing w:line="360" w:lineRule="auto"/>
        <w:rPr>
          <w:rFonts w:ascii="Times New Roman" w:hAnsi="Times New Roman" w:cs="Times New Roman"/>
          <w:color w:val="auto"/>
        </w:rPr>
      </w:pPr>
      <w:r>
        <w:rPr>
          <w:rFonts w:ascii="Times New Roman" w:hAnsi="Times New Roman" w:cs="Times New Roman"/>
          <w:b/>
          <w:bCs/>
          <w:color w:val="auto"/>
        </w:rPr>
        <w:t>Gminny</w:t>
      </w:r>
      <w:r w:rsidRPr="000E02D8">
        <w:rPr>
          <w:rFonts w:ascii="Times New Roman" w:hAnsi="Times New Roman" w:cs="Times New Roman"/>
          <w:b/>
          <w:color w:val="auto"/>
        </w:rPr>
        <w:t xml:space="preserve"> Punkt Konsultacyjny Komisji Rozwiązywania Problemów Alkoholowych</w:t>
      </w:r>
      <w:r w:rsidRPr="000E02D8">
        <w:rPr>
          <w:rFonts w:ascii="Times New Roman" w:hAnsi="Times New Roman" w:cs="Times New Roman"/>
          <w:color w:val="auto"/>
        </w:rPr>
        <w:t xml:space="preserve"> </w:t>
      </w:r>
    </w:p>
    <w:p w:rsidR="005B378A" w:rsidRPr="000E02D8" w:rsidRDefault="005B378A" w:rsidP="005B378A">
      <w:pPr>
        <w:pStyle w:val="Default"/>
        <w:spacing w:line="360" w:lineRule="auto"/>
        <w:rPr>
          <w:rFonts w:ascii="Times New Roman" w:hAnsi="Times New Roman" w:cs="Times New Roman"/>
          <w:color w:val="auto"/>
        </w:rPr>
      </w:pPr>
      <w:r>
        <w:rPr>
          <w:rStyle w:val="postal-code"/>
          <w:rFonts w:ascii="Times New Roman" w:hAnsi="Times New Roman" w:cs="Times New Roman"/>
          <w:b/>
          <w:color w:val="auto"/>
        </w:rPr>
        <w:t xml:space="preserve">87-850 Choceń ul </w:t>
      </w:r>
      <w:r w:rsidR="00B14620">
        <w:rPr>
          <w:rStyle w:val="postal-code"/>
          <w:rFonts w:ascii="Times New Roman" w:hAnsi="Times New Roman" w:cs="Times New Roman"/>
          <w:b/>
          <w:color w:val="auto"/>
        </w:rPr>
        <w:t xml:space="preserve"> 3 Maja</w:t>
      </w:r>
      <w:r>
        <w:rPr>
          <w:rStyle w:val="postal-code"/>
          <w:rFonts w:ascii="Times New Roman" w:hAnsi="Times New Roman" w:cs="Times New Roman"/>
          <w:b/>
          <w:color w:val="auto"/>
        </w:rPr>
        <w:t xml:space="preserve"> 29</w:t>
      </w:r>
      <w:r w:rsidRPr="000E02D8">
        <w:rPr>
          <w:rFonts w:ascii="Times New Roman" w:hAnsi="Times New Roman" w:cs="Times New Roman"/>
          <w:color w:val="auto"/>
        </w:rPr>
        <w:t xml:space="preserve">; </w:t>
      </w:r>
    </w:p>
    <w:p w:rsidR="005B378A" w:rsidRDefault="005B378A" w:rsidP="005B378A">
      <w:pPr>
        <w:pStyle w:val="Default"/>
        <w:spacing w:line="360" w:lineRule="auto"/>
        <w:rPr>
          <w:rFonts w:ascii="Times New Roman" w:hAnsi="Times New Roman" w:cs="Times New Roman"/>
          <w:color w:val="auto"/>
        </w:rPr>
      </w:pPr>
      <w:r w:rsidRPr="000E02D8">
        <w:rPr>
          <w:rFonts w:ascii="Times New Roman" w:hAnsi="Times New Roman" w:cs="Times New Roman"/>
          <w:color w:val="auto"/>
        </w:rPr>
        <w:t>dy</w:t>
      </w:r>
      <w:r>
        <w:rPr>
          <w:rFonts w:ascii="Times New Roman" w:hAnsi="Times New Roman" w:cs="Times New Roman"/>
          <w:color w:val="auto"/>
        </w:rPr>
        <w:t>żur terapeuty uzależnień w 1 i 3</w:t>
      </w:r>
      <w:r w:rsidRPr="000E02D8">
        <w:rPr>
          <w:rFonts w:ascii="Times New Roman" w:hAnsi="Times New Roman" w:cs="Times New Roman"/>
          <w:color w:val="auto"/>
        </w:rPr>
        <w:t xml:space="preserve"> środa miesiąca w godzinach:1</w:t>
      </w:r>
      <w:r>
        <w:rPr>
          <w:rFonts w:ascii="Times New Roman" w:hAnsi="Times New Roman" w:cs="Times New Roman"/>
          <w:color w:val="auto"/>
        </w:rPr>
        <w:t>5</w:t>
      </w:r>
      <w:r w:rsidRPr="000E02D8">
        <w:rPr>
          <w:rFonts w:ascii="Times New Roman" w:hAnsi="Times New Roman" w:cs="Times New Roman"/>
          <w:color w:val="auto"/>
          <w:vertAlign w:val="superscript"/>
        </w:rPr>
        <w:t>00</w:t>
      </w:r>
      <w:r w:rsidRPr="000E02D8">
        <w:rPr>
          <w:rFonts w:ascii="Times New Roman" w:hAnsi="Times New Roman" w:cs="Times New Roman"/>
          <w:color w:val="auto"/>
        </w:rPr>
        <w:t>-</w:t>
      </w:r>
      <w:r>
        <w:rPr>
          <w:rFonts w:ascii="Times New Roman" w:hAnsi="Times New Roman" w:cs="Times New Roman"/>
          <w:color w:val="auto"/>
        </w:rPr>
        <w:t>19</w:t>
      </w:r>
      <w:r w:rsidRPr="000E02D8">
        <w:rPr>
          <w:rFonts w:ascii="Times New Roman" w:hAnsi="Times New Roman" w:cs="Times New Roman"/>
          <w:color w:val="auto"/>
          <w:vertAlign w:val="superscript"/>
        </w:rPr>
        <w:t>00</w:t>
      </w:r>
      <w:r w:rsidRPr="000E02D8">
        <w:rPr>
          <w:rFonts w:ascii="Times New Roman" w:hAnsi="Times New Roman" w:cs="Times New Roman"/>
          <w:color w:val="auto"/>
        </w:rPr>
        <w:t xml:space="preserve"> </w:t>
      </w:r>
    </w:p>
    <w:p w:rsidR="005B378A" w:rsidRPr="000E02D8" w:rsidRDefault="005B378A" w:rsidP="005B378A">
      <w:pPr>
        <w:pStyle w:val="Default"/>
        <w:spacing w:line="360" w:lineRule="auto"/>
        <w:rPr>
          <w:rFonts w:ascii="Times New Roman" w:hAnsi="Times New Roman" w:cs="Times New Roman"/>
          <w:color w:val="auto"/>
        </w:rPr>
      </w:pPr>
    </w:p>
    <w:p w:rsidR="005B378A" w:rsidRDefault="005B378A" w:rsidP="005B378A">
      <w:pPr>
        <w:pStyle w:val="Default"/>
        <w:spacing w:line="360" w:lineRule="auto"/>
        <w:jc w:val="both"/>
        <w:rPr>
          <w:rFonts w:ascii="Times New Roman" w:hAnsi="Times New Roman" w:cs="Times New Roman"/>
          <w:sz w:val="20"/>
          <w:szCs w:val="20"/>
        </w:rPr>
      </w:pPr>
      <w:r w:rsidRPr="00C9593E">
        <w:rPr>
          <w:rFonts w:ascii="Times New Roman" w:hAnsi="Times New Roman" w:cs="Times New Roman"/>
        </w:rPr>
        <w:t>W zakresie Punktu Konsultacyjnego leży udzielanie porad osobom uzależnionym od alkoholu, narkotyków, ofiarom przemocy i ich rodzinom</w:t>
      </w:r>
      <w:r w:rsidRPr="00C9593E">
        <w:rPr>
          <w:rFonts w:ascii="Times New Roman" w:hAnsi="Times New Roman" w:cs="Times New Roman"/>
          <w:sz w:val="20"/>
          <w:szCs w:val="20"/>
        </w:rPr>
        <w:t xml:space="preserve"> </w:t>
      </w:r>
      <w:r>
        <w:rPr>
          <w:rFonts w:ascii="Times New Roman" w:hAnsi="Times New Roman" w:cs="Times New Roman"/>
          <w:sz w:val="20"/>
          <w:szCs w:val="20"/>
        </w:rPr>
        <w:t>.</w:t>
      </w:r>
    </w:p>
    <w:p w:rsidR="005B378A" w:rsidRDefault="005B378A" w:rsidP="005B378A">
      <w:pPr>
        <w:pStyle w:val="Default"/>
        <w:spacing w:line="360" w:lineRule="auto"/>
        <w:jc w:val="both"/>
        <w:rPr>
          <w:rFonts w:ascii="Times New Roman" w:hAnsi="Times New Roman" w:cs="Times New Roman"/>
          <w:sz w:val="20"/>
          <w:szCs w:val="20"/>
        </w:rPr>
      </w:pPr>
    </w:p>
    <w:p w:rsidR="005B378A" w:rsidRDefault="005B378A" w:rsidP="005B378A">
      <w:pPr>
        <w:pStyle w:val="Default"/>
        <w:spacing w:line="360" w:lineRule="auto"/>
        <w:jc w:val="both"/>
        <w:rPr>
          <w:rFonts w:ascii="Times New Roman" w:hAnsi="Times New Roman" w:cs="Times New Roman"/>
        </w:rPr>
      </w:pPr>
      <w:r w:rsidRPr="006A0240">
        <w:rPr>
          <w:rFonts w:ascii="Times New Roman" w:hAnsi="Times New Roman" w:cs="Times New Roman"/>
          <w:b/>
        </w:rPr>
        <w:t>Gminna Komisja Rozwiązywania Problemów Alkoholowych</w:t>
      </w:r>
      <w:r w:rsidRPr="006A0240">
        <w:rPr>
          <w:rFonts w:ascii="Times New Roman" w:hAnsi="Times New Roman" w:cs="Times New Roman"/>
        </w:rPr>
        <w:t xml:space="preserve"> </w:t>
      </w:r>
    </w:p>
    <w:p w:rsidR="005B378A" w:rsidRDefault="005B378A" w:rsidP="005B378A">
      <w:pPr>
        <w:pStyle w:val="Default"/>
        <w:spacing w:line="360" w:lineRule="auto"/>
        <w:jc w:val="both"/>
        <w:rPr>
          <w:rFonts w:ascii="Times New Roman" w:hAnsi="Times New Roman" w:cs="Times New Roman"/>
        </w:rPr>
      </w:pPr>
      <w:r>
        <w:rPr>
          <w:rStyle w:val="postal-code"/>
          <w:rFonts w:ascii="Times New Roman" w:hAnsi="Times New Roman" w:cs="Times New Roman"/>
          <w:b/>
          <w:color w:val="auto"/>
        </w:rPr>
        <w:t xml:space="preserve">87-850 Choceń ul Sikorskiego </w:t>
      </w:r>
      <w:r w:rsidR="00B14620">
        <w:rPr>
          <w:rStyle w:val="postal-code"/>
          <w:rFonts w:ascii="Times New Roman" w:hAnsi="Times New Roman" w:cs="Times New Roman"/>
          <w:b/>
          <w:color w:val="auto"/>
        </w:rPr>
        <w:t>12</w:t>
      </w:r>
      <w:r>
        <w:rPr>
          <w:rStyle w:val="postal-code"/>
          <w:rFonts w:ascii="Times New Roman" w:hAnsi="Times New Roman" w:cs="Times New Roman"/>
          <w:b/>
          <w:color w:val="auto"/>
        </w:rPr>
        <w:t xml:space="preserve"> </w:t>
      </w:r>
    </w:p>
    <w:p w:rsidR="005B378A" w:rsidRDefault="005B378A" w:rsidP="005B378A">
      <w:pPr>
        <w:pStyle w:val="Tekstpodstawowy"/>
        <w:autoSpaceDE w:val="0"/>
        <w:autoSpaceDN w:val="0"/>
        <w:adjustRightInd w:val="0"/>
        <w:spacing w:line="360" w:lineRule="auto"/>
      </w:pPr>
    </w:p>
    <w:p w:rsidR="005B378A" w:rsidRPr="000E02D8" w:rsidRDefault="005B378A" w:rsidP="005B378A">
      <w:pPr>
        <w:pStyle w:val="Tekstpodstawowy"/>
        <w:autoSpaceDE w:val="0"/>
        <w:autoSpaceDN w:val="0"/>
        <w:adjustRightInd w:val="0"/>
        <w:spacing w:line="360" w:lineRule="auto"/>
      </w:pPr>
      <w:r w:rsidRPr="000E02D8">
        <w:t>Do zadań Komisji określonych w ustawie z dnia 26 października 1982 r. o wychowaniu w trzeźwości i przeciwdziałaniu alkoholizmowi (Dz. U. z 2007 r. Nr 70, poz. 473, z </w:t>
      </w:r>
      <w:proofErr w:type="spellStart"/>
      <w:r w:rsidRPr="000E02D8">
        <w:t>późn</w:t>
      </w:r>
      <w:proofErr w:type="spellEnd"/>
      <w:r w:rsidRPr="000E02D8">
        <w:t xml:space="preserve">. zm.) należy miedzy innymi: </w:t>
      </w:r>
    </w:p>
    <w:p w:rsidR="005B378A" w:rsidRPr="000E02D8" w:rsidRDefault="005B378A" w:rsidP="005B378A">
      <w:pPr>
        <w:numPr>
          <w:ilvl w:val="0"/>
          <w:numId w:val="5"/>
        </w:numPr>
        <w:tabs>
          <w:tab w:val="clear" w:pos="1440"/>
          <w:tab w:val="left" w:pos="-6000"/>
          <w:tab w:val="left" w:pos="360"/>
        </w:tabs>
        <w:autoSpaceDE w:val="0"/>
        <w:autoSpaceDN w:val="0"/>
        <w:adjustRightInd w:val="0"/>
        <w:spacing w:line="360" w:lineRule="auto"/>
        <w:ind w:left="360"/>
        <w:jc w:val="both"/>
      </w:pPr>
      <w:r w:rsidRPr="000E02D8">
        <w:t xml:space="preserve">inicjowanie działań w zakresie zwiększania dostępności pomocy terapeutycznej i rehabilitacyjnej dla osób uzależnionych od alkoholu oraz profilaktycznej działalności informacyjnej i edukacyjnej, w szczególności dla dzieci i młodzieży, </w:t>
      </w:r>
    </w:p>
    <w:p w:rsidR="005B378A" w:rsidRPr="000E02D8" w:rsidRDefault="005B378A" w:rsidP="005B378A">
      <w:pPr>
        <w:numPr>
          <w:ilvl w:val="0"/>
          <w:numId w:val="5"/>
        </w:numPr>
        <w:tabs>
          <w:tab w:val="clear" w:pos="1440"/>
          <w:tab w:val="left" w:pos="-6000"/>
          <w:tab w:val="left" w:pos="360"/>
        </w:tabs>
        <w:autoSpaceDE w:val="0"/>
        <w:autoSpaceDN w:val="0"/>
        <w:adjustRightInd w:val="0"/>
        <w:spacing w:line="360" w:lineRule="auto"/>
        <w:ind w:left="360"/>
        <w:jc w:val="both"/>
      </w:pPr>
      <w:r w:rsidRPr="000E02D8">
        <w:t xml:space="preserve">podejmowanie czynności zmierzających do orzeczenia (przez sąd) o zastosowaniu wobec osoby uzależnionej od alkoholu obowiązku poddania się leczeniu w zakładzie lecznictwa odwykowego, </w:t>
      </w:r>
    </w:p>
    <w:p w:rsidR="005B378A" w:rsidRPr="000E02D8" w:rsidRDefault="005B378A" w:rsidP="005B378A">
      <w:pPr>
        <w:numPr>
          <w:ilvl w:val="0"/>
          <w:numId w:val="5"/>
        </w:numPr>
        <w:tabs>
          <w:tab w:val="clear" w:pos="1440"/>
          <w:tab w:val="left" w:pos="-6000"/>
          <w:tab w:val="left" w:pos="360"/>
        </w:tabs>
        <w:autoSpaceDE w:val="0"/>
        <w:autoSpaceDN w:val="0"/>
        <w:adjustRightInd w:val="0"/>
        <w:spacing w:line="360" w:lineRule="auto"/>
        <w:ind w:left="360"/>
        <w:jc w:val="both"/>
      </w:pPr>
      <w:r w:rsidRPr="000E02D8">
        <w:t xml:space="preserve">udzielanie rodzinom, w których występują problemy alkoholowe, pomocy psychospołecznej i prawnej. </w:t>
      </w:r>
    </w:p>
    <w:p w:rsidR="005B378A" w:rsidRPr="000E02D8" w:rsidRDefault="005B378A" w:rsidP="005B378A">
      <w:pPr>
        <w:autoSpaceDE w:val="0"/>
        <w:autoSpaceDN w:val="0"/>
        <w:adjustRightInd w:val="0"/>
        <w:spacing w:line="360" w:lineRule="auto"/>
        <w:jc w:val="both"/>
      </w:pPr>
      <w:r w:rsidRPr="000E02D8">
        <w:lastRenderedPageBreak/>
        <w:t>W przypadku gdy uzależnieniu od alkoholu towarzyszy przemoc - do zadań Gminnej Komisji Rozwiązywania Problemów Alkoholowych należy:</w:t>
      </w:r>
    </w:p>
    <w:p w:rsidR="005B378A" w:rsidRPr="000E02D8" w:rsidRDefault="005B378A" w:rsidP="005B378A">
      <w:pPr>
        <w:numPr>
          <w:ilvl w:val="0"/>
          <w:numId w:val="1"/>
        </w:numPr>
        <w:tabs>
          <w:tab w:val="clear" w:pos="1440"/>
          <w:tab w:val="left" w:pos="-6000"/>
          <w:tab w:val="num" w:pos="-2880"/>
          <w:tab w:val="left" w:pos="360"/>
        </w:tabs>
        <w:autoSpaceDE w:val="0"/>
        <w:autoSpaceDN w:val="0"/>
        <w:adjustRightInd w:val="0"/>
        <w:spacing w:line="360" w:lineRule="auto"/>
        <w:ind w:left="360" w:hanging="240"/>
        <w:jc w:val="both"/>
      </w:pPr>
      <w:r w:rsidRPr="000E02D8">
        <w:t>rozpoznanie sytuacji w rodzinie w drodze przeprowadzenia wywiadu środowiskowego wraz z załączoną procedurą „Niebieskiej Karty”, umożliwiającą zidentyfikowanie przemocy w rodzinie,</w:t>
      </w:r>
    </w:p>
    <w:p w:rsidR="005B378A" w:rsidRPr="000E02D8" w:rsidRDefault="005B378A" w:rsidP="005B378A">
      <w:pPr>
        <w:numPr>
          <w:ilvl w:val="0"/>
          <w:numId w:val="1"/>
        </w:numPr>
        <w:tabs>
          <w:tab w:val="clear" w:pos="1440"/>
          <w:tab w:val="left" w:pos="-6000"/>
          <w:tab w:val="num" w:pos="-2880"/>
          <w:tab w:val="left" w:pos="360"/>
        </w:tabs>
        <w:autoSpaceDE w:val="0"/>
        <w:autoSpaceDN w:val="0"/>
        <w:adjustRightInd w:val="0"/>
        <w:spacing w:line="360" w:lineRule="auto"/>
        <w:ind w:left="360" w:hanging="240"/>
        <w:jc w:val="both"/>
      </w:pPr>
      <w:r w:rsidRPr="000E02D8">
        <w:t>wezwanie osoby nadużywającej alkoholu i stosującej przemoc na rozmowę ostrzegawczą, informującą o prawnych konsekwencjach stosowania przemocy wobec bliskich,</w:t>
      </w:r>
    </w:p>
    <w:p w:rsidR="005B378A" w:rsidRPr="000E02D8" w:rsidRDefault="005B378A" w:rsidP="005B378A">
      <w:pPr>
        <w:numPr>
          <w:ilvl w:val="0"/>
          <w:numId w:val="1"/>
        </w:numPr>
        <w:tabs>
          <w:tab w:val="clear" w:pos="1440"/>
          <w:tab w:val="left" w:pos="-6000"/>
          <w:tab w:val="num" w:pos="-2880"/>
          <w:tab w:val="left" w:pos="360"/>
        </w:tabs>
        <w:autoSpaceDE w:val="0"/>
        <w:autoSpaceDN w:val="0"/>
        <w:adjustRightInd w:val="0"/>
        <w:spacing w:line="360" w:lineRule="auto"/>
        <w:ind w:left="360" w:hanging="240"/>
        <w:jc w:val="both"/>
      </w:pPr>
      <w:r w:rsidRPr="000E02D8">
        <w:t>udzielanie wsparcia socjalnego, psychologicznego i prawnego ofiarom przemocy,</w:t>
      </w:r>
    </w:p>
    <w:p w:rsidR="005B378A" w:rsidRPr="000E02D8" w:rsidRDefault="005B378A" w:rsidP="005B378A">
      <w:pPr>
        <w:numPr>
          <w:ilvl w:val="0"/>
          <w:numId w:val="1"/>
        </w:numPr>
        <w:tabs>
          <w:tab w:val="clear" w:pos="1440"/>
          <w:tab w:val="left" w:pos="-6000"/>
          <w:tab w:val="num" w:pos="-2880"/>
          <w:tab w:val="left" w:pos="360"/>
        </w:tabs>
        <w:autoSpaceDE w:val="0"/>
        <w:autoSpaceDN w:val="0"/>
        <w:adjustRightInd w:val="0"/>
        <w:spacing w:line="360" w:lineRule="auto"/>
        <w:ind w:left="360" w:hanging="240"/>
        <w:jc w:val="both"/>
      </w:pPr>
      <w:r w:rsidRPr="000E02D8">
        <w:t>informowanie rodzin uwikłanych w przemoc o możliwościach uzyskania pomocy,</w:t>
      </w:r>
    </w:p>
    <w:p w:rsidR="005B378A" w:rsidRPr="000E02D8" w:rsidRDefault="005B378A" w:rsidP="005B378A">
      <w:pPr>
        <w:numPr>
          <w:ilvl w:val="0"/>
          <w:numId w:val="1"/>
        </w:numPr>
        <w:tabs>
          <w:tab w:val="clear" w:pos="1440"/>
          <w:tab w:val="left" w:pos="-6000"/>
          <w:tab w:val="num" w:pos="-2880"/>
          <w:tab w:val="left" w:pos="360"/>
        </w:tabs>
        <w:autoSpaceDE w:val="0"/>
        <w:autoSpaceDN w:val="0"/>
        <w:adjustRightInd w:val="0"/>
        <w:spacing w:line="360" w:lineRule="auto"/>
        <w:ind w:left="360" w:hanging="240"/>
        <w:jc w:val="both"/>
      </w:pPr>
      <w:r w:rsidRPr="000E02D8">
        <w:t>wnioskowanie do sądu o zastosowanie wobec osoby nadużywającej alkoholu obowiązku poddania się leczeniu odwykowemu.</w:t>
      </w:r>
    </w:p>
    <w:p w:rsidR="005B378A" w:rsidRPr="000E02D8" w:rsidRDefault="005B378A" w:rsidP="005B378A">
      <w:pPr>
        <w:autoSpaceDE w:val="0"/>
        <w:autoSpaceDN w:val="0"/>
        <w:adjustRightInd w:val="0"/>
        <w:spacing w:line="312" w:lineRule="auto"/>
        <w:jc w:val="both"/>
      </w:pPr>
    </w:p>
    <w:p w:rsidR="005B378A" w:rsidRPr="000E02D8" w:rsidRDefault="005B378A" w:rsidP="005B378A">
      <w:pPr>
        <w:autoSpaceDE w:val="0"/>
        <w:autoSpaceDN w:val="0"/>
        <w:adjustRightInd w:val="0"/>
        <w:spacing w:line="312" w:lineRule="auto"/>
        <w:jc w:val="both"/>
      </w:pPr>
    </w:p>
    <w:p w:rsidR="005B378A" w:rsidRPr="00E26B97" w:rsidRDefault="005B378A" w:rsidP="005B378A">
      <w:pPr>
        <w:autoSpaceDE w:val="0"/>
        <w:autoSpaceDN w:val="0"/>
        <w:adjustRightInd w:val="0"/>
        <w:spacing w:line="312" w:lineRule="auto"/>
        <w:jc w:val="both"/>
        <w:rPr>
          <w:sz w:val="28"/>
        </w:rPr>
      </w:pPr>
      <w:r w:rsidRPr="00C159AB">
        <w:rPr>
          <w:sz w:val="28"/>
          <w:u w:val="single"/>
        </w:rPr>
        <w:t>Placówki działające w systemie edukacji</w:t>
      </w:r>
      <w:r w:rsidRPr="00E26B97">
        <w:rPr>
          <w:sz w:val="28"/>
        </w:rPr>
        <w:t>:</w:t>
      </w:r>
    </w:p>
    <w:p w:rsidR="005B378A" w:rsidRPr="00C70088" w:rsidRDefault="005B378A" w:rsidP="005B378A">
      <w:pPr>
        <w:tabs>
          <w:tab w:val="left" w:pos="240"/>
        </w:tabs>
        <w:autoSpaceDE w:val="0"/>
        <w:autoSpaceDN w:val="0"/>
        <w:adjustRightInd w:val="0"/>
        <w:spacing w:line="312" w:lineRule="auto"/>
        <w:ind w:left="1140"/>
        <w:jc w:val="both"/>
        <w:rPr>
          <w:color w:val="0000FF"/>
        </w:rPr>
      </w:pPr>
      <w:r w:rsidRPr="00DA2CEC">
        <w:rPr>
          <w:color w:val="0000FF"/>
        </w:rPr>
        <w:t xml:space="preserve"> </w:t>
      </w:r>
    </w:p>
    <w:p w:rsidR="005B378A" w:rsidRDefault="005B378A" w:rsidP="005B378A">
      <w:pPr>
        <w:autoSpaceDE w:val="0"/>
        <w:autoSpaceDN w:val="0"/>
        <w:adjustRightInd w:val="0"/>
        <w:spacing w:line="360" w:lineRule="auto"/>
        <w:jc w:val="both"/>
        <w:rPr>
          <w:b/>
        </w:rPr>
      </w:pPr>
      <w:r>
        <w:rPr>
          <w:b/>
          <w:bCs/>
        </w:rPr>
        <w:t>1</w:t>
      </w:r>
      <w:r w:rsidRPr="00C9593E">
        <w:rPr>
          <w:b/>
          <w:bCs/>
        </w:rPr>
        <w:t>)</w:t>
      </w:r>
      <w:r w:rsidRPr="00C9593E">
        <w:t xml:space="preserve"> </w:t>
      </w:r>
      <w:r w:rsidR="00410C67" w:rsidRPr="00410C67">
        <w:rPr>
          <w:b/>
          <w:bCs/>
        </w:rPr>
        <w:t>Żłobek</w:t>
      </w:r>
      <w:r w:rsidR="00410C67">
        <w:rPr>
          <w:b/>
          <w:bCs/>
        </w:rPr>
        <w:t xml:space="preserve">, </w:t>
      </w:r>
      <w:r w:rsidRPr="00C9593E">
        <w:rPr>
          <w:b/>
          <w:bCs/>
        </w:rPr>
        <w:t>Przedszkola,</w:t>
      </w:r>
      <w:r w:rsidRPr="00C9593E">
        <w:t xml:space="preserve"> </w:t>
      </w:r>
      <w:r w:rsidRPr="00C9593E">
        <w:rPr>
          <w:b/>
        </w:rPr>
        <w:t xml:space="preserve">szkoły podstawowe, </w:t>
      </w:r>
      <w:r>
        <w:rPr>
          <w:b/>
        </w:rPr>
        <w:t xml:space="preserve"> szkoły ponad</w:t>
      </w:r>
      <w:r w:rsidR="00410C67">
        <w:rPr>
          <w:b/>
        </w:rPr>
        <w:t>podstawowe</w:t>
      </w:r>
    </w:p>
    <w:p w:rsidR="005B378A" w:rsidRPr="00C9593E" w:rsidRDefault="005B378A" w:rsidP="005B378A">
      <w:pPr>
        <w:autoSpaceDE w:val="0"/>
        <w:autoSpaceDN w:val="0"/>
        <w:adjustRightInd w:val="0"/>
        <w:spacing w:line="360" w:lineRule="auto"/>
        <w:jc w:val="both"/>
      </w:pPr>
      <w:r w:rsidRPr="00C9593E">
        <w:t>– działające na mocy ustawy o systemie oświaty z dnia 7 kwietnia 1991 r. (D. U. z 2004 r. Nr 256, poz. 2572 z </w:t>
      </w:r>
      <w:proofErr w:type="spellStart"/>
      <w:r w:rsidRPr="00C9593E">
        <w:t>późn</w:t>
      </w:r>
      <w:proofErr w:type="spellEnd"/>
      <w:r w:rsidRPr="00C9593E">
        <w:t>. zm.)</w:t>
      </w:r>
    </w:p>
    <w:p w:rsidR="005B378A" w:rsidRDefault="005B378A" w:rsidP="005B378A">
      <w:pPr>
        <w:autoSpaceDE w:val="0"/>
        <w:autoSpaceDN w:val="0"/>
        <w:adjustRightInd w:val="0"/>
        <w:spacing w:line="360" w:lineRule="auto"/>
        <w:jc w:val="both"/>
      </w:pPr>
      <w:r w:rsidRPr="00C9593E">
        <w:t>Obok funkcji edukacyjnej i wspierającej rodziców w wychowaniu dziecka szkoły mają obowiązek dbania o dobro dziecka, w tym - przede wszystkim:</w:t>
      </w:r>
    </w:p>
    <w:p w:rsidR="00410C67" w:rsidRDefault="00410C67" w:rsidP="005B378A">
      <w:pPr>
        <w:autoSpaceDE w:val="0"/>
        <w:autoSpaceDN w:val="0"/>
        <w:adjustRightInd w:val="0"/>
        <w:spacing w:line="360" w:lineRule="auto"/>
        <w:jc w:val="both"/>
      </w:pPr>
    </w:p>
    <w:p w:rsidR="00410C67" w:rsidRPr="00C9593E" w:rsidRDefault="00410C67" w:rsidP="005B378A">
      <w:pPr>
        <w:autoSpaceDE w:val="0"/>
        <w:autoSpaceDN w:val="0"/>
        <w:adjustRightInd w:val="0"/>
        <w:spacing w:line="360" w:lineRule="auto"/>
        <w:jc w:val="both"/>
      </w:pPr>
    </w:p>
    <w:p w:rsidR="005B378A" w:rsidRPr="00C9593E" w:rsidRDefault="005B378A" w:rsidP="005B378A">
      <w:pPr>
        <w:numPr>
          <w:ilvl w:val="0"/>
          <w:numId w:val="18"/>
        </w:numPr>
        <w:autoSpaceDE w:val="0"/>
        <w:autoSpaceDN w:val="0"/>
        <w:adjustRightInd w:val="0"/>
        <w:spacing w:line="360" w:lineRule="auto"/>
        <w:jc w:val="both"/>
      </w:pPr>
      <w:r w:rsidRPr="00C9593E">
        <w:t>zapobiegania krzywdzeniu, wykorzystywaniu dzieci,</w:t>
      </w:r>
    </w:p>
    <w:p w:rsidR="005B378A" w:rsidRPr="00C9593E" w:rsidRDefault="005B378A" w:rsidP="005B378A">
      <w:pPr>
        <w:numPr>
          <w:ilvl w:val="0"/>
          <w:numId w:val="18"/>
        </w:numPr>
        <w:autoSpaceDE w:val="0"/>
        <w:autoSpaceDN w:val="0"/>
        <w:adjustRightInd w:val="0"/>
        <w:spacing w:line="360" w:lineRule="auto"/>
        <w:jc w:val="both"/>
      </w:pPr>
      <w:r w:rsidRPr="00C9593E">
        <w:t>diagnozowania przemocy domowej,</w:t>
      </w:r>
    </w:p>
    <w:p w:rsidR="005B378A" w:rsidRPr="00C9593E" w:rsidRDefault="005B378A" w:rsidP="005B378A">
      <w:pPr>
        <w:numPr>
          <w:ilvl w:val="0"/>
          <w:numId w:val="18"/>
        </w:numPr>
        <w:autoSpaceDE w:val="0"/>
        <w:autoSpaceDN w:val="0"/>
        <w:adjustRightInd w:val="0"/>
        <w:spacing w:line="360" w:lineRule="auto"/>
        <w:jc w:val="both"/>
      </w:pPr>
      <w:r w:rsidRPr="00C9593E">
        <w:t>zapewnienia bezpieczeństwa i udzielania pomocy,</w:t>
      </w:r>
    </w:p>
    <w:p w:rsidR="005B378A" w:rsidRDefault="005B378A" w:rsidP="005B378A">
      <w:pPr>
        <w:numPr>
          <w:ilvl w:val="0"/>
          <w:numId w:val="18"/>
        </w:numPr>
        <w:autoSpaceDE w:val="0"/>
        <w:autoSpaceDN w:val="0"/>
        <w:adjustRightInd w:val="0"/>
        <w:spacing w:line="360" w:lineRule="auto"/>
        <w:jc w:val="both"/>
      </w:pPr>
      <w:r w:rsidRPr="00C9593E">
        <w:t>zawiadamiania Policji lub prokuratury  o podejrzeniu popełnienia przestępstwa wobec małoletniego.</w:t>
      </w:r>
    </w:p>
    <w:p w:rsidR="00410C67" w:rsidRDefault="00410C67" w:rsidP="00410C67">
      <w:pPr>
        <w:autoSpaceDE w:val="0"/>
        <w:autoSpaceDN w:val="0"/>
        <w:adjustRightInd w:val="0"/>
        <w:spacing w:line="360" w:lineRule="auto"/>
        <w:jc w:val="both"/>
      </w:pPr>
    </w:p>
    <w:p w:rsidR="00410C67" w:rsidRDefault="00410C67" w:rsidP="00410C67">
      <w:pPr>
        <w:autoSpaceDE w:val="0"/>
        <w:autoSpaceDN w:val="0"/>
        <w:adjustRightInd w:val="0"/>
        <w:spacing w:line="360" w:lineRule="auto"/>
        <w:jc w:val="both"/>
      </w:pPr>
    </w:p>
    <w:p w:rsidR="00410C67" w:rsidRPr="00C9593E" w:rsidRDefault="00410C67" w:rsidP="00410C67">
      <w:pPr>
        <w:autoSpaceDE w:val="0"/>
        <w:autoSpaceDN w:val="0"/>
        <w:adjustRightInd w:val="0"/>
        <w:spacing w:line="360" w:lineRule="auto"/>
        <w:jc w:val="both"/>
      </w:pPr>
      <w:r>
        <w:t>Żłobek</w:t>
      </w:r>
      <w:r w:rsidR="00B14620">
        <w:t xml:space="preserve"> samorządowy</w:t>
      </w:r>
      <w:r>
        <w:t xml:space="preserve"> -  Pomponik   Choceń ul. Sikorskiego 4</w:t>
      </w:r>
    </w:p>
    <w:p w:rsidR="005B378A" w:rsidRPr="00C9593E" w:rsidRDefault="005B378A" w:rsidP="005B378A">
      <w:pPr>
        <w:jc w:val="both"/>
      </w:pPr>
    </w:p>
    <w:p w:rsidR="005B378A" w:rsidRPr="000F0494" w:rsidRDefault="005B378A" w:rsidP="005B378A">
      <w:pPr>
        <w:spacing w:line="360" w:lineRule="auto"/>
        <w:jc w:val="both"/>
        <w:rPr>
          <w:u w:val="single"/>
        </w:rPr>
      </w:pPr>
      <w:r w:rsidRPr="000F0494">
        <w:rPr>
          <w:u w:val="single"/>
        </w:rPr>
        <w:t>Przedszkola:</w:t>
      </w:r>
    </w:p>
    <w:p w:rsidR="005B378A" w:rsidRPr="00C70088" w:rsidRDefault="005B378A" w:rsidP="005B378A">
      <w:pPr>
        <w:numPr>
          <w:ilvl w:val="0"/>
          <w:numId w:val="22"/>
        </w:numPr>
        <w:spacing w:line="360" w:lineRule="auto"/>
        <w:jc w:val="both"/>
        <w:rPr>
          <w:u w:val="single"/>
        </w:rPr>
      </w:pPr>
      <w:r>
        <w:t>Przedszkole Niepubliczne</w:t>
      </w:r>
      <w:r w:rsidRPr="00C9593E">
        <w:t xml:space="preserve"> </w:t>
      </w:r>
      <w:r>
        <w:t>Ewa Malinowska ul. Polna 16, 87-850 Choceń</w:t>
      </w:r>
    </w:p>
    <w:p w:rsidR="005B378A" w:rsidRDefault="005B378A" w:rsidP="005B378A">
      <w:pPr>
        <w:numPr>
          <w:ilvl w:val="0"/>
          <w:numId w:val="22"/>
        </w:numPr>
        <w:spacing w:line="360" w:lineRule="auto"/>
        <w:jc w:val="both"/>
      </w:pPr>
      <w:r>
        <w:t>Przedszkole Niepubliczne „MIŚ” Czerniewice ul. Św. Antoniego 14 tel. 54-284-71-18</w:t>
      </w:r>
    </w:p>
    <w:p w:rsidR="005B378A" w:rsidRDefault="005B378A" w:rsidP="005B378A">
      <w:pPr>
        <w:numPr>
          <w:ilvl w:val="0"/>
          <w:numId w:val="22"/>
        </w:numPr>
        <w:spacing w:line="360" w:lineRule="auto"/>
        <w:jc w:val="both"/>
      </w:pPr>
      <w:r>
        <w:lastRenderedPageBreak/>
        <w:t>Przedszkole prywatne w Śmiłowicach 87-850 Choceń tel. 54-284-51-29</w:t>
      </w:r>
    </w:p>
    <w:p w:rsidR="005B378A" w:rsidRDefault="005B378A" w:rsidP="005B378A">
      <w:pPr>
        <w:spacing w:line="360" w:lineRule="auto"/>
        <w:ind w:left="720"/>
        <w:jc w:val="both"/>
      </w:pPr>
    </w:p>
    <w:p w:rsidR="005B378A" w:rsidRDefault="005B378A" w:rsidP="005B378A">
      <w:pPr>
        <w:spacing w:line="360" w:lineRule="auto"/>
        <w:ind w:left="720"/>
        <w:jc w:val="both"/>
      </w:pPr>
    </w:p>
    <w:p w:rsidR="005B378A" w:rsidRPr="00D671DD" w:rsidRDefault="005B378A" w:rsidP="005B378A">
      <w:pPr>
        <w:spacing w:line="360" w:lineRule="auto"/>
        <w:jc w:val="both"/>
        <w:rPr>
          <w:u w:val="single"/>
        </w:rPr>
      </w:pPr>
      <w:r w:rsidRPr="00D671DD">
        <w:rPr>
          <w:u w:val="single"/>
        </w:rPr>
        <w:t>Szkoły podstawowe:</w:t>
      </w:r>
    </w:p>
    <w:p w:rsidR="005B378A" w:rsidRPr="00C70088" w:rsidRDefault="005B378A" w:rsidP="005B378A">
      <w:pPr>
        <w:numPr>
          <w:ilvl w:val="0"/>
          <w:numId w:val="23"/>
        </w:numPr>
        <w:spacing w:line="360" w:lineRule="auto"/>
      </w:pPr>
      <w:r w:rsidRPr="00AA0C6A">
        <w:t xml:space="preserve">Szkoła </w:t>
      </w:r>
      <w:r>
        <w:t>Podstawowa w Choceniu ul Sikorskiego 12, 87-850 Choceń tel. 54-284-66-87</w:t>
      </w:r>
    </w:p>
    <w:p w:rsidR="005B378A" w:rsidRDefault="005B378A" w:rsidP="005B378A">
      <w:pPr>
        <w:numPr>
          <w:ilvl w:val="0"/>
          <w:numId w:val="23"/>
        </w:numPr>
        <w:spacing w:line="360" w:lineRule="auto"/>
      </w:pPr>
      <w:r>
        <w:t>Szkoła Podstawowa w Wilkowicach, 87-850 Choceń, Wilkowice 22 tel. 54-284-71-83</w:t>
      </w:r>
    </w:p>
    <w:p w:rsidR="005B378A" w:rsidRPr="000F0494" w:rsidRDefault="005B378A" w:rsidP="005B378A">
      <w:pPr>
        <w:numPr>
          <w:ilvl w:val="0"/>
          <w:numId w:val="22"/>
        </w:numPr>
        <w:spacing w:line="360" w:lineRule="auto"/>
        <w:jc w:val="both"/>
      </w:pPr>
      <w:r>
        <w:t>Szkoła Podstawowa w Śmiłowicach, 87-850 Choceń, Śmiłowice tel. 54-284-51-86</w:t>
      </w:r>
    </w:p>
    <w:p w:rsidR="005B378A" w:rsidRDefault="005B378A" w:rsidP="00B14620">
      <w:pPr>
        <w:pStyle w:val="Nagwek6"/>
        <w:spacing w:line="360" w:lineRule="auto"/>
        <w:rPr>
          <w:u w:val="none"/>
        </w:rPr>
      </w:pPr>
    </w:p>
    <w:p w:rsidR="005B378A" w:rsidRPr="00965427" w:rsidRDefault="005B378A" w:rsidP="005B378A"/>
    <w:p w:rsidR="005B378A" w:rsidRDefault="005B378A" w:rsidP="005B378A"/>
    <w:p w:rsidR="005B378A" w:rsidRPr="00965427" w:rsidRDefault="005B378A" w:rsidP="005B378A">
      <w:pPr>
        <w:rPr>
          <w:u w:val="single"/>
        </w:rPr>
      </w:pPr>
      <w:r w:rsidRPr="00965427">
        <w:rPr>
          <w:u w:val="single"/>
        </w:rPr>
        <w:t>Szkoły ponad</w:t>
      </w:r>
      <w:r w:rsidR="00B14620">
        <w:rPr>
          <w:u w:val="single"/>
        </w:rPr>
        <w:t>podstawowe</w:t>
      </w:r>
      <w:r w:rsidRPr="00965427">
        <w:rPr>
          <w:u w:val="single"/>
        </w:rPr>
        <w:t>:</w:t>
      </w:r>
    </w:p>
    <w:p w:rsidR="005B378A" w:rsidRDefault="005B378A" w:rsidP="005B378A">
      <w:pPr>
        <w:spacing w:line="360" w:lineRule="auto"/>
        <w:jc w:val="both"/>
        <w:rPr>
          <w:color w:val="0000FF"/>
        </w:rPr>
      </w:pPr>
    </w:p>
    <w:p w:rsidR="005B378A" w:rsidRPr="006672F8" w:rsidRDefault="005B378A" w:rsidP="005B378A">
      <w:pPr>
        <w:pStyle w:val="Akapitzlist"/>
        <w:numPr>
          <w:ilvl w:val="0"/>
          <w:numId w:val="24"/>
        </w:numPr>
        <w:spacing w:line="360" w:lineRule="auto"/>
        <w:jc w:val="both"/>
        <w:rPr>
          <w:rFonts w:ascii="Times New Roman" w:hAnsi="Times New Roman"/>
        </w:rPr>
      </w:pPr>
      <w:r w:rsidRPr="006672F8">
        <w:rPr>
          <w:rFonts w:ascii="Times New Roman" w:hAnsi="Times New Roman"/>
          <w:sz w:val="24"/>
          <w:szCs w:val="24"/>
        </w:rPr>
        <w:t>Społeczne Liceum Ogólnokształcące w Choceniu, Choceń ul. Sikorskiego 12, tel. 54-284-66-</w:t>
      </w:r>
      <w:r w:rsidRPr="006672F8">
        <w:rPr>
          <w:rFonts w:ascii="Times New Roman" w:hAnsi="Times New Roman"/>
        </w:rPr>
        <w:t>87</w:t>
      </w:r>
    </w:p>
    <w:p w:rsidR="005B378A" w:rsidRPr="006672F8" w:rsidRDefault="005B378A" w:rsidP="005B378A">
      <w:pPr>
        <w:pStyle w:val="Akapitzlist"/>
        <w:numPr>
          <w:ilvl w:val="0"/>
          <w:numId w:val="24"/>
        </w:numPr>
        <w:spacing w:line="360" w:lineRule="auto"/>
        <w:jc w:val="both"/>
        <w:rPr>
          <w:rFonts w:ascii="Times New Roman" w:hAnsi="Times New Roman"/>
          <w:sz w:val="24"/>
          <w:szCs w:val="24"/>
        </w:rPr>
      </w:pPr>
      <w:r w:rsidRPr="006672F8">
        <w:rPr>
          <w:rFonts w:ascii="Times New Roman" w:hAnsi="Times New Roman"/>
          <w:sz w:val="24"/>
          <w:szCs w:val="24"/>
        </w:rPr>
        <w:t>Społeczna Zasadnicza Szkoła Zawodowa, Choceń ul Sikorskiego 12, 87-850 Choceń, tel.54-284-66-87</w:t>
      </w:r>
    </w:p>
    <w:p w:rsidR="005B378A" w:rsidRDefault="005B378A" w:rsidP="005B378A">
      <w:pPr>
        <w:spacing w:line="360" w:lineRule="auto"/>
        <w:jc w:val="both"/>
        <w:rPr>
          <w:sz w:val="28"/>
          <w:szCs w:val="28"/>
          <w:u w:val="single"/>
        </w:rPr>
      </w:pPr>
    </w:p>
    <w:p w:rsidR="005B378A" w:rsidRDefault="005B378A" w:rsidP="005B378A">
      <w:pPr>
        <w:spacing w:line="360" w:lineRule="auto"/>
        <w:jc w:val="both"/>
        <w:rPr>
          <w:sz w:val="28"/>
          <w:szCs w:val="28"/>
          <w:u w:val="single"/>
        </w:rPr>
      </w:pPr>
    </w:p>
    <w:p w:rsidR="005B378A" w:rsidRDefault="005B378A" w:rsidP="005B378A">
      <w:pPr>
        <w:spacing w:line="360" w:lineRule="auto"/>
        <w:jc w:val="both"/>
        <w:rPr>
          <w:sz w:val="28"/>
          <w:szCs w:val="28"/>
          <w:u w:val="single"/>
        </w:rPr>
      </w:pPr>
    </w:p>
    <w:p w:rsidR="005B378A" w:rsidRPr="00C159AB" w:rsidRDefault="005B378A" w:rsidP="005B378A">
      <w:pPr>
        <w:spacing w:line="360" w:lineRule="auto"/>
        <w:jc w:val="both"/>
        <w:rPr>
          <w:sz w:val="28"/>
          <w:szCs w:val="28"/>
          <w:u w:val="single"/>
        </w:rPr>
      </w:pPr>
      <w:r w:rsidRPr="00C159AB">
        <w:rPr>
          <w:sz w:val="28"/>
          <w:szCs w:val="28"/>
          <w:u w:val="single"/>
        </w:rPr>
        <w:t>Opieka medyczna</w:t>
      </w:r>
    </w:p>
    <w:p w:rsidR="005B378A" w:rsidRPr="00F35CCF" w:rsidRDefault="005B378A" w:rsidP="005B378A">
      <w:pPr>
        <w:spacing w:line="360" w:lineRule="auto"/>
        <w:jc w:val="both"/>
      </w:pPr>
      <w:r w:rsidRPr="00F35CCF">
        <w:rPr>
          <w:b/>
        </w:rPr>
        <w:t>Zakłady Opieki Zdrowotnej (publiczne i niepubliczne)</w:t>
      </w:r>
      <w:r w:rsidRPr="00F35CCF">
        <w:t xml:space="preserve"> – zobowiązane do udzielania pomocy medycznej a także, w przypadku występowania u pacjenta sygnałów świadczących o występowaniu przemocy domowej – zawiadamiania o podejrzeniu popełnienia przestępstwa Policji lub prokuratury oraz do informowania ofiar o możliwościach uzyskania pomocy, wystawiania na prośbę osoby pokrzywdzonej zaświadczenia lekarskiego z opi</w:t>
      </w:r>
      <w:r>
        <w:t>sem obrażeń i podjętego leczenia</w:t>
      </w:r>
      <w:r w:rsidRPr="00F35CCF">
        <w:t>; informowania ofiar o warunkach i miejscach wystawienia obdukcji.</w:t>
      </w:r>
    </w:p>
    <w:p w:rsidR="005B378A" w:rsidRDefault="005B378A" w:rsidP="005B378A">
      <w:pPr>
        <w:spacing w:line="360" w:lineRule="auto"/>
        <w:jc w:val="both"/>
        <w:rPr>
          <w:color w:val="0000FF"/>
        </w:rPr>
      </w:pPr>
    </w:p>
    <w:p w:rsidR="005B378A" w:rsidRPr="006672F8" w:rsidRDefault="005B378A" w:rsidP="005B378A">
      <w:pPr>
        <w:pStyle w:val="NormalnyWeb"/>
        <w:numPr>
          <w:ilvl w:val="0"/>
          <w:numId w:val="25"/>
        </w:numPr>
        <w:spacing w:line="360" w:lineRule="auto"/>
      </w:pPr>
      <w:r>
        <w:rPr>
          <w:b/>
          <w:bCs/>
        </w:rPr>
        <w:t xml:space="preserve">Niepubliczny Zakład Opieki Zdrowotnej. </w:t>
      </w:r>
      <w:r>
        <w:rPr>
          <w:bCs/>
        </w:rPr>
        <w:t>Przychodnia lekarska „GALMED” Jerzy i Elżbieta Galant, ul Czerniewicka 2, 87-850 Choceń</w:t>
      </w:r>
    </w:p>
    <w:p w:rsidR="005B378A" w:rsidRDefault="005B378A" w:rsidP="005B378A">
      <w:pPr>
        <w:pStyle w:val="NormalnyWeb"/>
        <w:numPr>
          <w:ilvl w:val="0"/>
          <w:numId w:val="25"/>
        </w:numPr>
        <w:spacing w:line="360" w:lineRule="auto"/>
      </w:pPr>
      <w:r w:rsidRPr="0036124F">
        <w:rPr>
          <w:b/>
        </w:rPr>
        <w:t>Zakład Opieki Zdrowotnej.</w:t>
      </w:r>
      <w:r>
        <w:t xml:space="preserve"> Przychodnia lekarska :Pro-Med.”  Elżbieta Buczyńska, ul Piastowska 1/3, 87-850 Choceń</w:t>
      </w:r>
    </w:p>
    <w:p w:rsidR="005B378A" w:rsidRDefault="005B378A" w:rsidP="005B378A">
      <w:pPr>
        <w:pStyle w:val="NormalnyWeb"/>
        <w:numPr>
          <w:ilvl w:val="0"/>
          <w:numId w:val="25"/>
        </w:numPr>
        <w:spacing w:line="360" w:lineRule="auto"/>
      </w:pPr>
      <w:r w:rsidRPr="0036124F">
        <w:rPr>
          <w:b/>
        </w:rPr>
        <w:lastRenderedPageBreak/>
        <w:t>Zakład Opieki Zdrowotnej.</w:t>
      </w:r>
      <w:r>
        <w:t xml:space="preserve"> Przychodnia lekarska „MEDYK” w Czerniewicach ul. Kowalska</w:t>
      </w:r>
      <w:r w:rsidR="00B14620">
        <w:t xml:space="preserve"> </w:t>
      </w:r>
      <w:r>
        <w:t>8, 87-850 Choceń</w:t>
      </w:r>
    </w:p>
    <w:p w:rsidR="000A4565" w:rsidRPr="000A4565" w:rsidRDefault="005B378A" w:rsidP="000A4565">
      <w:pPr>
        <w:pStyle w:val="NormalnyWeb"/>
        <w:numPr>
          <w:ilvl w:val="0"/>
          <w:numId w:val="25"/>
        </w:numPr>
        <w:spacing w:line="360" w:lineRule="auto"/>
      </w:pPr>
      <w:r w:rsidRPr="0036124F">
        <w:rPr>
          <w:b/>
        </w:rPr>
        <w:t>Zakład Opieki Zdrowotnej</w:t>
      </w:r>
      <w:r>
        <w:t>. Prywatny Ośrodek Terapii Uzależnień „OAZA” s.c., Ługowiska 1, 87-850 Choceń</w:t>
      </w:r>
    </w:p>
    <w:p w:rsidR="005B378A" w:rsidRPr="00E26B97" w:rsidRDefault="005B378A" w:rsidP="005B378A">
      <w:pPr>
        <w:pStyle w:val="Nagwek1"/>
      </w:pPr>
      <w:r w:rsidRPr="00E26B97">
        <w:t xml:space="preserve">II. Gminny </w:t>
      </w:r>
      <w:r>
        <w:t>Program</w:t>
      </w:r>
      <w:r w:rsidRPr="00E26B97">
        <w:t xml:space="preserve"> Przeciwdziałania Przemocy w Rodzinie.</w:t>
      </w:r>
    </w:p>
    <w:p w:rsidR="005B378A" w:rsidRPr="00DA2CEC" w:rsidRDefault="005B378A" w:rsidP="005B378A">
      <w:pPr>
        <w:rPr>
          <w:color w:val="0000FF"/>
        </w:rPr>
      </w:pPr>
    </w:p>
    <w:p w:rsidR="005B378A" w:rsidRPr="00DA2CEC" w:rsidRDefault="005B378A" w:rsidP="005B378A">
      <w:pPr>
        <w:rPr>
          <w:color w:val="0000FF"/>
        </w:rPr>
      </w:pPr>
    </w:p>
    <w:p w:rsidR="005B378A" w:rsidRPr="00291A50" w:rsidRDefault="005B378A" w:rsidP="005B378A">
      <w:pPr>
        <w:spacing w:line="360" w:lineRule="auto"/>
        <w:ind w:firstLine="720"/>
        <w:jc w:val="both"/>
      </w:pPr>
      <w:r w:rsidRPr="00291A50">
        <w:t xml:space="preserve">Według Ludwika von </w:t>
      </w:r>
      <w:proofErr w:type="spellStart"/>
      <w:r w:rsidRPr="00291A50">
        <w:t>Bertalanffy</w:t>
      </w:r>
      <w:proofErr w:type="spellEnd"/>
      <w:r w:rsidRPr="00291A50">
        <w:t xml:space="preserve"> system, to : </w:t>
      </w:r>
      <w:r w:rsidRPr="00291A50">
        <w:rPr>
          <w:i/>
        </w:rPr>
        <w:t>„rzecz utrzymująca swe istnienie dzięki wzajemnym interakcjom zachodzącym między elementami tworzącymi ten system</w:t>
      </w:r>
      <w:r w:rsidRPr="00291A50">
        <w:t>”</w:t>
      </w:r>
      <w:r w:rsidRPr="00291A50">
        <w:rPr>
          <w:rStyle w:val="Odwoanieprzypisudolnego"/>
        </w:rPr>
        <w:footnoteReference w:id="1"/>
      </w:r>
      <w:r w:rsidRPr="00291A50">
        <w:t xml:space="preserve">. </w:t>
      </w:r>
    </w:p>
    <w:p w:rsidR="005B378A" w:rsidRPr="00291A50" w:rsidRDefault="005B378A" w:rsidP="005B378A">
      <w:pPr>
        <w:spacing w:line="360" w:lineRule="auto"/>
        <w:ind w:firstLine="720"/>
        <w:jc w:val="both"/>
      </w:pPr>
      <w:r w:rsidRPr="00291A50">
        <w:t xml:space="preserve">W psychologii, według Tadeusza Tomaszewskiego, systemem nazywany jest </w:t>
      </w:r>
      <w:r w:rsidRPr="00291A50">
        <w:rPr>
          <w:i/>
        </w:rPr>
        <w:t>„zbiór elementów, powiązanych ze sobą relacjami w taki sposób, że stanowią one całość zdolną do funkcjonowania w określony sposób”</w:t>
      </w:r>
      <w:r w:rsidRPr="00291A50">
        <w:rPr>
          <w:rStyle w:val="Odwoanieprzypisudolnego"/>
          <w:i/>
        </w:rPr>
        <w:footnoteReference w:id="2"/>
      </w:r>
      <w:r w:rsidRPr="00291A50">
        <w:rPr>
          <w:i/>
        </w:rPr>
        <w:t xml:space="preserve">. </w:t>
      </w:r>
      <w:r w:rsidRPr="00291A50">
        <w:t>Całość tą rozumiemy jako coś więcej niż suma poszczególnych części.</w:t>
      </w:r>
    </w:p>
    <w:p w:rsidR="005B378A" w:rsidRPr="00291A50" w:rsidRDefault="005B378A" w:rsidP="005B378A">
      <w:pPr>
        <w:spacing w:line="360" w:lineRule="auto"/>
        <w:jc w:val="both"/>
        <w:rPr>
          <w:b/>
          <w:i/>
        </w:rPr>
      </w:pPr>
      <w:r w:rsidRPr="00291A50">
        <w:t>Socjologia natomiast odwołuje się do społecznego rozumienia tego pojęcia.</w:t>
      </w:r>
      <w:r w:rsidRPr="00291A50">
        <w:rPr>
          <w:b/>
        </w:rPr>
        <w:t xml:space="preserve"> </w:t>
      </w:r>
      <w:r w:rsidRPr="00291A50">
        <w:rPr>
          <w:b/>
          <w:i/>
        </w:rPr>
        <w:t>System społeczny, w definicji J. Stępnia to „wzajemnie ze sobą powiązane elementy rzeczywistości społecznej. Jest ujmowany w kategoriach działań, w które angażują się jednostki lub grupy jednostek w obrębie danego środowiska społecznego</w:t>
      </w:r>
      <w:r w:rsidRPr="00291A50">
        <w:rPr>
          <w:rStyle w:val="Odwoanieprzypisudolnego"/>
          <w:b/>
          <w:i/>
        </w:rPr>
        <w:footnoteReference w:id="3"/>
      </w:r>
      <w:r w:rsidRPr="00291A50">
        <w:rPr>
          <w:b/>
          <w:i/>
        </w:rPr>
        <w:t>.”</w:t>
      </w:r>
    </w:p>
    <w:p w:rsidR="005B378A" w:rsidRPr="00DA2CEC" w:rsidRDefault="005B378A" w:rsidP="005B378A">
      <w:pPr>
        <w:spacing w:line="360" w:lineRule="auto"/>
        <w:jc w:val="both"/>
        <w:rPr>
          <w:b/>
          <w:color w:val="0000FF"/>
          <w:sz w:val="32"/>
          <w:szCs w:val="32"/>
        </w:rPr>
      </w:pPr>
    </w:p>
    <w:p w:rsidR="005B378A" w:rsidRPr="00F35CCF" w:rsidRDefault="005B378A" w:rsidP="005B378A">
      <w:pPr>
        <w:pStyle w:val="StylNagwek2Zlewej0cmWysunicie042cm"/>
        <w:numPr>
          <w:ilvl w:val="0"/>
          <w:numId w:val="27"/>
        </w:numPr>
        <w:rPr>
          <w:szCs w:val="28"/>
        </w:rPr>
      </w:pPr>
      <w:bookmarkStart w:id="11" w:name="_Toc192651356"/>
      <w:bookmarkStart w:id="12" w:name="_Toc192651556"/>
      <w:r w:rsidRPr="00F35CCF">
        <w:rPr>
          <w:szCs w:val="28"/>
        </w:rPr>
        <w:t>Podstawa prawna</w:t>
      </w:r>
      <w:bookmarkEnd w:id="11"/>
      <w:bookmarkEnd w:id="12"/>
      <w:r w:rsidRPr="00F35CCF">
        <w:rPr>
          <w:szCs w:val="28"/>
        </w:rPr>
        <w:t xml:space="preserve"> działań </w:t>
      </w:r>
      <w:r>
        <w:rPr>
          <w:szCs w:val="28"/>
        </w:rPr>
        <w:t>Programu</w:t>
      </w:r>
      <w:r w:rsidRPr="00F35CCF">
        <w:rPr>
          <w:szCs w:val="28"/>
        </w:rPr>
        <w:t>.</w:t>
      </w:r>
    </w:p>
    <w:p w:rsidR="005B378A" w:rsidRPr="00F35CCF" w:rsidRDefault="005B378A" w:rsidP="005B378A">
      <w:pPr>
        <w:spacing w:line="360" w:lineRule="auto"/>
        <w:ind w:left="360"/>
        <w:rPr>
          <w:b/>
          <w:sz w:val="28"/>
          <w:szCs w:val="28"/>
        </w:rPr>
      </w:pPr>
    </w:p>
    <w:p w:rsidR="005B378A" w:rsidRPr="00F35CCF" w:rsidRDefault="005B378A" w:rsidP="005B378A">
      <w:pPr>
        <w:spacing w:line="360" w:lineRule="auto"/>
        <w:ind w:firstLine="720"/>
        <w:jc w:val="both"/>
      </w:pPr>
      <w:r w:rsidRPr="00F35CCF">
        <w:t xml:space="preserve">Ustawa z dnia 29 lipca 2005 roku o przeciwdziałaniu przemocy w rodzinie nakłada na gminy i powiaty obowiązek realizacji określonych zadań. </w:t>
      </w:r>
    </w:p>
    <w:p w:rsidR="005B378A" w:rsidRPr="00F35CCF" w:rsidRDefault="005B378A" w:rsidP="005B378A">
      <w:pPr>
        <w:spacing w:line="360" w:lineRule="auto"/>
        <w:jc w:val="both"/>
      </w:pPr>
      <w:r w:rsidRPr="00F35CCF">
        <w:t>Zadania własne gminy:</w:t>
      </w:r>
    </w:p>
    <w:p w:rsidR="005B378A" w:rsidRPr="00F35CCF" w:rsidRDefault="005B378A" w:rsidP="005B378A">
      <w:pPr>
        <w:numPr>
          <w:ilvl w:val="0"/>
          <w:numId w:val="9"/>
        </w:numPr>
        <w:tabs>
          <w:tab w:val="clear" w:pos="1440"/>
        </w:tabs>
        <w:spacing w:line="360" w:lineRule="auto"/>
        <w:ind w:left="720"/>
        <w:jc w:val="both"/>
      </w:pPr>
      <w:r w:rsidRPr="00F35CCF">
        <w:t>tworzenie gminnego systemu przeciwdziałania przemocy,</w:t>
      </w:r>
    </w:p>
    <w:p w:rsidR="005B378A" w:rsidRPr="00F35CCF" w:rsidRDefault="005B378A" w:rsidP="005B378A">
      <w:pPr>
        <w:numPr>
          <w:ilvl w:val="0"/>
          <w:numId w:val="9"/>
        </w:numPr>
        <w:tabs>
          <w:tab w:val="clear" w:pos="1440"/>
        </w:tabs>
        <w:spacing w:line="360" w:lineRule="auto"/>
        <w:ind w:left="720"/>
        <w:jc w:val="both"/>
      </w:pPr>
      <w:r w:rsidRPr="00F35CCF">
        <w:t>prowadzenie poradnictwa i interwencji w zakresie przeciwdziałania przemocy w rodzinie,</w:t>
      </w:r>
    </w:p>
    <w:p w:rsidR="005B378A" w:rsidRPr="00F35CCF" w:rsidRDefault="005B378A" w:rsidP="005B378A">
      <w:pPr>
        <w:numPr>
          <w:ilvl w:val="0"/>
          <w:numId w:val="9"/>
        </w:numPr>
        <w:tabs>
          <w:tab w:val="clear" w:pos="1440"/>
        </w:tabs>
        <w:spacing w:line="360" w:lineRule="auto"/>
        <w:ind w:left="720"/>
        <w:jc w:val="both"/>
      </w:pPr>
      <w:r w:rsidRPr="00F35CCF">
        <w:t>opracowanie i realizacja programów ochrony ofiar przemocy w rodzinie,</w:t>
      </w:r>
    </w:p>
    <w:p w:rsidR="005B378A" w:rsidRPr="00F35CCF" w:rsidRDefault="005B378A" w:rsidP="005B378A">
      <w:pPr>
        <w:numPr>
          <w:ilvl w:val="0"/>
          <w:numId w:val="9"/>
        </w:numPr>
        <w:tabs>
          <w:tab w:val="clear" w:pos="1440"/>
        </w:tabs>
        <w:spacing w:line="360" w:lineRule="auto"/>
        <w:ind w:left="720"/>
        <w:jc w:val="both"/>
      </w:pPr>
      <w:r w:rsidRPr="00F35CCF">
        <w:t>prowadzenie gminnych ośrodków wsparcia.</w:t>
      </w:r>
    </w:p>
    <w:p w:rsidR="005B378A" w:rsidRPr="00F35CCF" w:rsidRDefault="005B378A" w:rsidP="005B378A">
      <w:pPr>
        <w:spacing w:line="360" w:lineRule="auto"/>
        <w:ind w:left="360"/>
        <w:jc w:val="both"/>
      </w:pPr>
    </w:p>
    <w:p w:rsidR="005B378A" w:rsidRPr="00F35CCF" w:rsidRDefault="005B378A" w:rsidP="005B378A">
      <w:pPr>
        <w:spacing w:line="360" w:lineRule="auto"/>
        <w:ind w:firstLine="360"/>
        <w:jc w:val="both"/>
      </w:pPr>
      <w:r w:rsidRPr="00F35CCF">
        <w:lastRenderedPageBreak/>
        <w:t>Niniejsze opracowanie służy wypełnieniu jednego z zadań, jakim jest tworzenie Gminnego Systemu Przeciwdziałania Przemocy.</w:t>
      </w:r>
    </w:p>
    <w:p w:rsidR="005B378A" w:rsidRPr="00F35CCF" w:rsidRDefault="005B378A" w:rsidP="005B378A">
      <w:pPr>
        <w:spacing w:line="360" w:lineRule="auto"/>
        <w:ind w:firstLine="708"/>
        <w:jc w:val="both"/>
      </w:pPr>
      <w:r w:rsidRPr="00F35CCF">
        <w:rPr>
          <w:bCs/>
        </w:rPr>
        <w:t xml:space="preserve">W strukturze Systemu znalazły się także instytucje i służby zobligowane do podejmowania działań w obszarze przeciwdziałania przemocy w rodzinie, funkcjonujące na podstawie </w:t>
      </w:r>
      <w:r w:rsidRPr="00F35CCF">
        <w:t>m. in. ustawy:</w:t>
      </w:r>
    </w:p>
    <w:p w:rsidR="005B378A" w:rsidRPr="00F35CCF" w:rsidRDefault="005B378A" w:rsidP="005B378A">
      <w:pPr>
        <w:numPr>
          <w:ilvl w:val="1"/>
          <w:numId w:val="16"/>
        </w:numPr>
        <w:spacing w:line="360" w:lineRule="auto"/>
        <w:jc w:val="both"/>
      </w:pPr>
      <w:r w:rsidRPr="00F35CCF">
        <w:t xml:space="preserve">z dnia 6 czerwca 1997 r. – Kodeks karny (Dz. U. Nr 88, poz. 553, z </w:t>
      </w:r>
      <w:proofErr w:type="spellStart"/>
      <w:r w:rsidRPr="00F35CCF">
        <w:t>późn</w:t>
      </w:r>
      <w:proofErr w:type="spellEnd"/>
      <w:r w:rsidRPr="00F35CCF">
        <w:t>. zm.),</w:t>
      </w:r>
    </w:p>
    <w:p w:rsidR="005B378A" w:rsidRPr="00F35CCF" w:rsidRDefault="005B378A" w:rsidP="005B378A">
      <w:pPr>
        <w:numPr>
          <w:ilvl w:val="1"/>
          <w:numId w:val="16"/>
        </w:numPr>
        <w:spacing w:line="360" w:lineRule="auto"/>
        <w:jc w:val="both"/>
      </w:pPr>
      <w:r w:rsidRPr="00F35CCF">
        <w:t xml:space="preserve">z dnia 6 czerwca 1997 r. – Kodeks postępowania karnego (Dz. U. Nr 89, poz. 555, z </w:t>
      </w:r>
      <w:proofErr w:type="spellStart"/>
      <w:r w:rsidRPr="00F35CCF">
        <w:t>późn</w:t>
      </w:r>
      <w:proofErr w:type="spellEnd"/>
      <w:r w:rsidRPr="00F35CCF">
        <w:t>. zm.),</w:t>
      </w:r>
    </w:p>
    <w:p w:rsidR="005B378A" w:rsidRPr="00F35CCF" w:rsidRDefault="005B378A" w:rsidP="005B378A">
      <w:pPr>
        <w:numPr>
          <w:ilvl w:val="1"/>
          <w:numId w:val="16"/>
        </w:numPr>
        <w:spacing w:line="360" w:lineRule="auto"/>
        <w:jc w:val="both"/>
      </w:pPr>
      <w:r w:rsidRPr="00F35CCF">
        <w:t xml:space="preserve">z dnia 25 lutego 1964 r. – Kodeks rodzinny i opiekuńczy (Dz. U. Nr 9, poz. 59, z </w:t>
      </w:r>
      <w:proofErr w:type="spellStart"/>
      <w:r w:rsidRPr="00F35CCF">
        <w:t>późn</w:t>
      </w:r>
      <w:proofErr w:type="spellEnd"/>
      <w:r w:rsidRPr="00F35CCF">
        <w:t>. zm.),</w:t>
      </w:r>
    </w:p>
    <w:p w:rsidR="005B378A" w:rsidRPr="00F35CCF" w:rsidRDefault="005B378A" w:rsidP="005B378A">
      <w:pPr>
        <w:numPr>
          <w:ilvl w:val="1"/>
          <w:numId w:val="16"/>
        </w:numPr>
        <w:spacing w:line="360" w:lineRule="auto"/>
        <w:jc w:val="both"/>
      </w:pPr>
      <w:r w:rsidRPr="00F35CCF">
        <w:t xml:space="preserve">z dnia 6 kwietnia 1990 r, o Policji (Dz. U. </w:t>
      </w:r>
      <w:r w:rsidRPr="00F35CCF">
        <w:rPr>
          <w:bCs/>
        </w:rPr>
        <w:t>z</w:t>
      </w:r>
      <w:r w:rsidRPr="00F35CCF">
        <w:t xml:space="preserve"> </w:t>
      </w:r>
      <w:r w:rsidRPr="00F35CCF">
        <w:rPr>
          <w:bCs/>
        </w:rPr>
        <w:t xml:space="preserve">2007 r. Nr 43, poz. 277, z </w:t>
      </w:r>
      <w:proofErr w:type="spellStart"/>
      <w:r w:rsidRPr="00F35CCF">
        <w:rPr>
          <w:bCs/>
        </w:rPr>
        <w:t>późn</w:t>
      </w:r>
      <w:proofErr w:type="spellEnd"/>
      <w:r w:rsidRPr="00F35CCF">
        <w:rPr>
          <w:bCs/>
        </w:rPr>
        <w:t>. zm.),</w:t>
      </w:r>
    </w:p>
    <w:p w:rsidR="005B378A" w:rsidRPr="00F35CCF" w:rsidRDefault="005B378A" w:rsidP="005B378A">
      <w:pPr>
        <w:numPr>
          <w:ilvl w:val="1"/>
          <w:numId w:val="16"/>
        </w:numPr>
        <w:spacing w:line="360" w:lineRule="auto"/>
        <w:jc w:val="both"/>
      </w:pPr>
      <w:r w:rsidRPr="00F35CCF">
        <w:rPr>
          <w:bCs/>
        </w:rPr>
        <w:t xml:space="preserve">z dnia 27 lipca 2001 r. o kuratorach sądowych (Dz. U. Nr 98, poz. 1071,              z </w:t>
      </w:r>
      <w:proofErr w:type="spellStart"/>
      <w:r w:rsidRPr="00F35CCF">
        <w:rPr>
          <w:bCs/>
        </w:rPr>
        <w:t>późn</w:t>
      </w:r>
      <w:proofErr w:type="spellEnd"/>
      <w:r w:rsidRPr="00F35CCF">
        <w:rPr>
          <w:bCs/>
        </w:rPr>
        <w:t>. zm.),</w:t>
      </w:r>
    </w:p>
    <w:p w:rsidR="005B378A" w:rsidRPr="00F35CCF" w:rsidRDefault="005B378A" w:rsidP="005B378A">
      <w:pPr>
        <w:numPr>
          <w:ilvl w:val="1"/>
          <w:numId w:val="16"/>
        </w:numPr>
        <w:spacing w:line="360" w:lineRule="auto"/>
        <w:jc w:val="both"/>
      </w:pPr>
      <w:r w:rsidRPr="00F35CCF">
        <w:t xml:space="preserve">z dnia 29 lipca 2005 r. o przeciwdziałaniu przemocy w rodzinie (Dz. U. Nr 180, poz. 1493, z </w:t>
      </w:r>
      <w:proofErr w:type="spellStart"/>
      <w:r w:rsidRPr="00F35CCF">
        <w:t>późn</w:t>
      </w:r>
      <w:proofErr w:type="spellEnd"/>
      <w:r w:rsidRPr="00F35CCF">
        <w:t>. zm.),</w:t>
      </w:r>
    </w:p>
    <w:p w:rsidR="005B378A" w:rsidRPr="00F35CCF" w:rsidRDefault="005B378A" w:rsidP="005B378A">
      <w:pPr>
        <w:numPr>
          <w:ilvl w:val="1"/>
          <w:numId w:val="16"/>
        </w:numPr>
        <w:spacing w:line="360" w:lineRule="auto"/>
        <w:jc w:val="both"/>
      </w:pPr>
      <w:r w:rsidRPr="00F35CCF">
        <w:t xml:space="preserve"> z dnia 12 marca 2004 r. o pomocy społecznej (Dz. U. z 2009 r. Nr 175, poz. 1362, z </w:t>
      </w:r>
      <w:proofErr w:type="spellStart"/>
      <w:r w:rsidRPr="00F35CCF">
        <w:t>późn</w:t>
      </w:r>
      <w:proofErr w:type="spellEnd"/>
      <w:r w:rsidRPr="00F35CCF">
        <w:t>. zm.),</w:t>
      </w:r>
    </w:p>
    <w:p w:rsidR="005B378A" w:rsidRPr="00F35CCF" w:rsidRDefault="005B378A" w:rsidP="005B378A">
      <w:pPr>
        <w:numPr>
          <w:ilvl w:val="1"/>
          <w:numId w:val="16"/>
        </w:numPr>
        <w:spacing w:line="360" w:lineRule="auto"/>
        <w:jc w:val="both"/>
      </w:pPr>
      <w:r w:rsidRPr="00F35CCF">
        <w:t>z dnia 7 września 1991 r. o systemie oświaty (</w:t>
      </w:r>
      <w:r w:rsidRPr="00F35CCF">
        <w:rPr>
          <w:bCs/>
        </w:rPr>
        <w:t xml:space="preserve">Dz. U. z 2004 r. Nr 256, poz. 2572, z </w:t>
      </w:r>
      <w:proofErr w:type="spellStart"/>
      <w:r w:rsidRPr="00F35CCF">
        <w:rPr>
          <w:bCs/>
        </w:rPr>
        <w:t>późn</w:t>
      </w:r>
      <w:proofErr w:type="spellEnd"/>
      <w:r w:rsidRPr="00F35CCF">
        <w:rPr>
          <w:bCs/>
        </w:rPr>
        <w:t>. zm.),</w:t>
      </w:r>
    </w:p>
    <w:p w:rsidR="005B378A" w:rsidRPr="00F35CCF" w:rsidRDefault="005B378A" w:rsidP="005B378A">
      <w:pPr>
        <w:numPr>
          <w:ilvl w:val="1"/>
          <w:numId w:val="16"/>
        </w:numPr>
        <w:spacing w:line="360" w:lineRule="auto"/>
        <w:jc w:val="both"/>
      </w:pPr>
      <w:r w:rsidRPr="00F35CCF">
        <w:t xml:space="preserve">z dnia 26 października 1982 r. o wychowaniu w trzeźwości                                 i przeciwdziałaniu alkoholizmowi (Dz. U. z 2007 r. Nr 70, poz. 473, z </w:t>
      </w:r>
      <w:proofErr w:type="spellStart"/>
      <w:r w:rsidRPr="00F35CCF">
        <w:t>późn</w:t>
      </w:r>
      <w:proofErr w:type="spellEnd"/>
      <w:r w:rsidRPr="00F35CCF">
        <w:t>. zm.),</w:t>
      </w:r>
    </w:p>
    <w:p w:rsidR="005B378A" w:rsidRPr="00F35CCF" w:rsidRDefault="005B378A" w:rsidP="005B378A">
      <w:pPr>
        <w:numPr>
          <w:ilvl w:val="1"/>
          <w:numId w:val="16"/>
        </w:numPr>
        <w:spacing w:line="360" w:lineRule="auto"/>
        <w:jc w:val="both"/>
      </w:pPr>
      <w:r w:rsidRPr="00F35CCF">
        <w:t xml:space="preserve">z dnia 31 stycznia 1985 r. o zapobieganiu narkomanii (Dz. U. Nr 4, poz. 15, z </w:t>
      </w:r>
      <w:proofErr w:type="spellStart"/>
      <w:r w:rsidRPr="00F35CCF">
        <w:t>późn</w:t>
      </w:r>
      <w:proofErr w:type="spellEnd"/>
      <w:r w:rsidRPr="00F35CCF">
        <w:t>. zm.),</w:t>
      </w:r>
    </w:p>
    <w:p w:rsidR="005B378A" w:rsidRPr="00F35CCF" w:rsidRDefault="005B378A" w:rsidP="005B378A">
      <w:pPr>
        <w:numPr>
          <w:ilvl w:val="1"/>
          <w:numId w:val="16"/>
        </w:numPr>
        <w:spacing w:line="360" w:lineRule="auto"/>
        <w:jc w:val="both"/>
      </w:pPr>
      <w:r w:rsidRPr="00F35CCF">
        <w:t>z dnia 26 października 1982 r. o postępowaniu w sprawach nieletnich (Dz. U. z 2010 r. Nr 33, poz. 178),</w:t>
      </w:r>
    </w:p>
    <w:p w:rsidR="005B378A" w:rsidRPr="00F35CCF" w:rsidRDefault="005B378A" w:rsidP="005B378A">
      <w:pPr>
        <w:numPr>
          <w:ilvl w:val="1"/>
          <w:numId w:val="16"/>
        </w:numPr>
        <w:spacing w:line="360" w:lineRule="auto"/>
        <w:jc w:val="both"/>
      </w:pPr>
      <w:r w:rsidRPr="00F35CCF">
        <w:t xml:space="preserve">z dnia 5 grudnia 1996 r. o zawodach lekarza i lekarza dentysty (Dz. U.           z 2005 r. Nr 226, poz. 1943, z </w:t>
      </w:r>
      <w:proofErr w:type="spellStart"/>
      <w:r w:rsidRPr="00F35CCF">
        <w:t>późn</w:t>
      </w:r>
      <w:proofErr w:type="spellEnd"/>
      <w:r w:rsidRPr="00F35CCF">
        <w:t>. zm.),</w:t>
      </w:r>
    </w:p>
    <w:p w:rsidR="005B378A" w:rsidRPr="00F35CCF" w:rsidRDefault="005B378A" w:rsidP="005B378A">
      <w:pPr>
        <w:numPr>
          <w:ilvl w:val="1"/>
          <w:numId w:val="16"/>
        </w:numPr>
        <w:spacing w:line="360" w:lineRule="auto"/>
        <w:jc w:val="both"/>
      </w:pPr>
      <w:r w:rsidRPr="00F35CCF">
        <w:t xml:space="preserve">z dnia 19 sierpnia 1994 r. o ochronie zdrowia psychicznego (Dz. U. Nr 111, poz. 535, z </w:t>
      </w:r>
      <w:proofErr w:type="spellStart"/>
      <w:r w:rsidRPr="00F35CCF">
        <w:t>późn</w:t>
      </w:r>
      <w:proofErr w:type="spellEnd"/>
      <w:r w:rsidRPr="00F35CCF">
        <w:t>. zm.),</w:t>
      </w:r>
    </w:p>
    <w:p w:rsidR="005B378A" w:rsidRPr="00F35CCF" w:rsidRDefault="005B378A" w:rsidP="005B378A">
      <w:pPr>
        <w:numPr>
          <w:ilvl w:val="1"/>
          <w:numId w:val="16"/>
        </w:numPr>
        <w:spacing w:line="360" w:lineRule="auto"/>
        <w:jc w:val="both"/>
      </w:pPr>
      <w:r w:rsidRPr="00F35CCF">
        <w:t xml:space="preserve">z dnia 27 sierpnia 2004 r. o świadczeniach opieki zdrowotnej finansowanych ze środków publicznych (Dz. U. z 2008 r. Nr 164, poz. 1027, z </w:t>
      </w:r>
      <w:proofErr w:type="spellStart"/>
      <w:r w:rsidRPr="00F35CCF">
        <w:t>późn</w:t>
      </w:r>
      <w:proofErr w:type="spellEnd"/>
      <w:r w:rsidRPr="00F35CCF">
        <w:t>. zm.),</w:t>
      </w:r>
    </w:p>
    <w:p w:rsidR="005B378A" w:rsidRPr="00F35CCF" w:rsidRDefault="005B378A" w:rsidP="005B378A">
      <w:pPr>
        <w:numPr>
          <w:ilvl w:val="1"/>
          <w:numId w:val="16"/>
        </w:numPr>
        <w:spacing w:line="360" w:lineRule="auto"/>
        <w:jc w:val="both"/>
      </w:pPr>
      <w:r w:rsidRPr="00F35CCF">
        <w:lastRenderedPageBreak/>
        <w:t xml:space="preserve">z dnia 29 sierpnia 1997 r. o ochronie danych osobowych (Dz. U. z 2002 r. Nr 101, poz. 926, z </w:t>
      </w:r>
      <w:proofErr w:type="spellStart"/>
      <w:r w:rsidRPr="00F35CCF">
        <w:t>późn</w:t>
      </w:r>
      <w:proofErr w:type="spellEnd"/>
      <w:r w:rsidRPr="00F35CCF">
        <w:t>. zm.);</w:t>
      </w:r>
    </w:p>
    <w:p w:rsidR="005B378A" w:rsidRDefault="005B378A" w:rsidP="00B14620">
      <w:pPr>
        <w:spacing w:line="360" w:lineRule="auto"/>
        <w:jc w:val="both"/>
      </w:pPr>
    </w:p>
    <w:p w:rsidR="005B378A" w:rsidRPr="00F35CCF" w:rsidRDefault="005B378A" w:rsidP="005B378A">
      <w:pPr>
        <w:spacing w:line="360" w:lineRule="auto"/>
        <w:ind w:left="1080"/>
        <w:jc w:val="both"/>
      </w:pPr>
    </w:p>
    <w:p w:rsidR="005B378A" w:rsidRPr="00F35CCF" w:rsidRDefault="005B378A" w:rsidP="005B378A">
      <w:pPr>
        <w:spacing w:line="360" w:lineRule="auto"/>
        <w:jc w:val="both"/>
      </w:pPr>
      <w:r w:rsidRPr="00F35CCF">
        <w:t>oraz rozporządzenia:</w:t>
      </w:r>
    </w:p>
    <w:p w:rsidR="005B378A" w:rsidRPr="00F35CCF" w:rsidRDefault="005B378A" w:rsidP="005B378A">
      <w:pPr>
        <w:numPr>
          <w:ilvl w:val="0"/>
          <w:numId w:val="17"/>
        </w:numPr>
        <w:spacing w:line="360" w:lineRule="auto"/>
        <w:jc w:val="both"/>
      </w:pPr>
      <w:r w:rsidRPr="00F35CCF">
        <w:t xml:space="preserve">Ministra Pracy i Polityki Społecznej z dnia 6 lipca 2006 r. w sprawie standardu podstawowych usług świadczonych przez specjalistyczne ośrodki wsparcia dla ofiar przemocy w rodzinie, a także szczegółowych kierunków prowadzenia oddziaływań </w:t>
      </w:r>
      <w:proofErr w:type="spellStart"/>
      <w:r w:rsidRPr="00F35CCF">
        <w:t>korekcyjno</w:t>
      </w:r>
      <w:proofErr w:type="spellEnd"/>
      <w:r w:rsidRPr="00F35CCF">
        <w:t xml:space="preserve"> – edukacyjnych (Dz. U. Nr 127, poz. 890),</w:t>
      </w:r>
    </w:p>
    <w:p w:rsidR="005B378A" w:rsidRPr="00F35CCF" w:rsidRDefault="005B378A" w:rsidP="005B378A">
      <w:pPr>
        <w:numPr>
          <w:ilvl w:val="0"/>
          <w:numId w:val="17"/>
        </w:numPr>
        <w:spacing w:line="360" w:lineRule="auto"/>
        <w:jc w:val="both"/>
      </w:pPr>
      <w:r w:rsidRPr="00F35CCF">
        <w:t>Ministra Pracy i Polityki Społecznej z dnia 19 października 2007 r. w sprawie placówek opiekuńczo – wychowawczych (Dz. U. Nr 201, poz. 1455),</w:t>
      </w:r>
    </w:p>
    <w:p w:rsidR="005B378A" w:rsidRPr="00F35CCF" w:rsidRDefault="005B378A" w:rsidP="005B378A">
      <w:pPr>
        <w:numPr>
          <w:ilvl w:val="0"/>
          <w:numId w:val="17"/>
        </w:numPr>
        <w:spacing w:line="360" w:lineRule="auto"/>
        <w:jc w:val="both"/>
      </w:pPr>
      <w:r w:rsidRPr="00F35CCF">
        <w:t xml:space="preserve">Ministra Polityki Społecznej z dnia 18 października 2004 r. w sprawie rodzin zastępczych (Dz. U. Nr 233, poz. 2344, z </w:t>
      </w:r>
      <w:proofErr w:type="spellStart"/>
      <w:r w:rsidRPr="00F35CCF">
        <w:t>późn</w:t>
      </w:r>
      <w:proofErr w:type="spellEnd"/>
      <w:r w:rsidRPr="00F35CCF">
        <w:t>. zm.),</w:t>
      </w:r>
    </w:p>
    <w:p w:rsidR="005B378A" w:rsidRPr="00F35CCF" w:rsidRDefault="005B378A" w:rsidP="005B378A">
      <w:pPr>
        <w:numPr>
          <w:ilvl w:val="0"/>
          <w:numId w:val="17"/>
        </w:numPr>
        <w:spacing w:line="360" w:lineRule="auto"/>
        <w:jc w:val="both"/>
      </w:pPr>
      <w:r w:rsidRPr="00F35CCF">
        <w:t xml:space="preserve">Ministra Polityki Społecznej z dnia 30 września 2005 r. w sprawie ośrodków </w:t>
      </w:r>
      <w:proofErr w:type="spellStart"/>
      <w:r w:rsidRPr="00F35CCF">
        <w:t>adopcyjno</w:t>
      </w:r>
      <w:proofErr w:type="spellEnd"/>
      <w:r w:rsidRPr="00F35CCF">
        <w:t xml:space="preserve"> – opiekuńczych (Dz. U. Nr 205, poz. 1701 z </w:t>
      </w:r>
      <w:proofErr w:type="spellStart"/>
      <w:r w:rsidRPr="00F35CCF">
        <w:t>późn</w:t>
      </w:r>
      <w:proofErr w:type="spellEnd"/>
      <w:r w:rsidRPr="00F35CCF">
        <w:t>. zm.),</w:t>
      </w:r>
    </w:p>
    <w:p w:rsidR="005B378A" w:rsidRPr="00F35CCF" w:rsidRDefault="005B378A" w:rsidP="005B378A">
      <w:pPr>
        <w:numPr>
          <w:ilvl w:val="0"/>
          <w:numId w:val="17"/>
        </w:numPr>
        <w:spacing w:line="360" w:lineRule="auto"/>
        <w:jc w:val="both"/>
      </w:pPr>
      <w:r w:rsidRPr="00F35CCF">
        <w:t>Ministra Polityki Społecznej z dnia 19 października 2005 r. w sprawie domów pomocy społecznej (Dz. U. Nr 217, poz. 1837),</w:t>
      </w:r>
    </w:p>
    <w:p w:rsidR="005B378A" w:rsidRPr="00F35CCF" w:rsidRDefault="005B378A" w:rsidP="005B378A">
      <w:pPr>
        <w:numPr>
          <w:ilvl w:val="0"/>
          <w:numId w:val="17"/>
        </w:numPr>
        <w:spacing w:line="360" w:lineRule="auto"/>
        <w:jc w:val="both"/>
      </w:pPr>
      <w:r w:rsidRPr="00F35CCF">
        <w:t xml:space="preserve">Ministra Edukacji Narodowej z dnia 15 stycznia 2001 r. w sprawie szczegółowych zasad działania poradni </w:t>
      </w:r>
      <w:proofErr w:type="spellStart"/>
      <w:r w:rsidRPr="00F35CCF">
        <w:t>psychologiczno</w:t>
      </w:r>
      <w:proofErr w:type="spellEnd"/>
      <w:r w:rsidRPr="00F35CCF">
        <w:t xml:space="preserve"> – pedagogicznych innych publicznych poradni specjalistycznych oraz ramowego statutu tych poradni (Dz. U. Nr 13, poz. 109),</w:t>
      </w:r>
    </w:p>
    <w:p w:rsidR="005B378A" w:rsidRPr="00F35CCF" w:rsidRDefault="005B378A" w:rsidP="005B378A">
      <w:pPr>
        <w:spacing w:line="360" w:lineRule="auto"/>
        <w:jc w:val="both"/>
      </w:pPr>
      <w:r w:rsidRPr="00F35CCF">
        <w:t>a także:</w:t>
      </w:r>
    </w:p>
    <w:p w:rsidR="005B378A" w:rsidRPr="00F35CCF" w:rsidRDefault="005B378A" w:rsidP="005B378A">
      <w:pPr>
        <w:spacing w:line="360" w:lineRule="auto"/>
        <w:jc w:val="both"/>
      </w:pPr>
      <w:r w:rsidRPr="00F35CCF">
        <w:t>– Zarządzenie Nr 162 Komendanta Głównego Policji z dnia 18 lutego 2008 r. w sprawie metod i form wykonywania przez Policję zadań w związku z przemocą w rodzinie w ramach procedury „Niebieskie Karty” (Dz. Urz. Komendy Głównej Policji z dnia 20 lutego 2008 r., Nr 4, poz. 30),</w:t>
      </w:r>
    </w:p>
    <w:p w:rsidR="005B378A" w:rsidRDefault="005B378A" w:rsidP="005B378A">
      <w:pPr>
        <w:spacing w:line="360" w:lineRule="auto"/>
        <w:ind w:firstLine="240"/>
      </w:pPr>
      <w:r w:rsidRPr="00F35CCF">
        <w:t>-  Kodeks Etyki Lekarskiej (uchwała VII Krajowego Zjazdu Lekarzy).</w:t>
      </w:r>
    </w:p>
    <w:p w:rsidR="005B378A" w:rsidRDefault="005B378A" w:rsidP="005B378A">
      <w:pPr>
        <w:spacing w:line="360" w:lineRule="auto"/>
        <w:ind w:firstLine="240"/>
      </w:pPr>
    </w:p>
    <w:p w:rsidR="005B378A" w:rsidRDefault="005B378A" w:rsidP="005B378A">
      <w:pPr>
        <w:spacing w:line="360" w:lineRule="auto"/>
        <w:ind w:firstLine="240"/>
      </w:pPr>
    </w:p>
    <w:p w:rsidR="005B378A" w:rsidRDefault="005B378A" w:rsidP="005B378A">
      <w:pPr>
        <w:spacing w:line="360" w:lineRule="auto"/>
        <w:ind w:firstLine="240"/>
      </w:pPr>
    </w:p>
    <w:p w:rsidR="005B378A" w:rsidRDefault="005B378A" w:rsidP="005B378A">
      <w:pPr>
        <w:spacing w:line="360" w:lineRule="auto"/>
        <w:ind w:firstLine="240"/>
      </w:pPr>
    </w:p>
    <w:p w:rsidR="005B378A" w:rsidRDefault="005B378A" w:rsidP="005B378A">
      <w:pPr>
        <w:spacing w:line="360" w:lineRule="auto"/>
        <w:ind w:firstLine="240"/>
      </w:pPr>
    </w:p>
    <w:p w:rsidR="005B378A" w:rsidRDefault="005B378A" w:rsidP="005B378A">
      <w:pPr>
        <w:spacing w:line="360" w:lineRule="auto"/>
        <w:ind w:firstLine="240"/>
      </w:pPr>
    </w:p>
    <w:p w:rsidR="005B378A" w:rsidRDefault="005B378A" w:rsidP="005B378A">
      <w:pPr>
        <w:spacing w:line="360" w:lineRule="auto"/>
        <w:ind w:firstLine="240"/>
      </w:pPr>
    </w:p>
    <w:p w:rsidR="005B378A" w:rsidRDefault="005B378A" w:rsidP="005B378A">
      <w:pPr>
        <w:spacing w:line="360" w:lineRule="auto"/>
        <w:ind w:firstLine="240"/>
      </w:pPr>
    </w:p>
    <w:p w:rsidR="005B378A" w:rsidRDefault="005B378A" w:rsidP="005B378A">
      <w:pPr>
        <w:spacing w:line="360" w:lineRule="auto"/>
        <w:ind w:firstLine="240"/>
      </w:pPr>
    </w:p>
    <w:p w:rsidR="005B378A" w:rsidRPr="00F35CCF" w:rsidRDefault="005B378A" w:rsidP="005B378A">
      <w:pPr>
        <w:spacing w:line="360" w:lineRule="auto"/>
        <w:ind w:firstLine="240"/>
        <w:rPr>
          <w:bCs/>
        </w:rPr>
      </w:pPr>
    </w:p>
    <w:p w:rsidR="00784FD1" w:rsidRPr="005B378A" w:rsidRDefault="005B378A" w:rsidP="005B378A">
      <w:pPr>
        <w:pStyle w:val="Akapitzlist"/>
        <w:numPr>
          <w:ilvl w:val="0"/>
          <w:numId w:val="27"/>
        </w:numPr>
        <w:rPr>
          <w:rFonts w:ascii="Times New Roman" w:hAnsi="Times New Roman"/>
          <w:sz w:val="28"/>
          <w:szCs w:val="28"/>
        </w:rPr>
      </w:pPr>
      <w:r w:rsidRPr="005B378A">
        <w:rPr>
          <w:rFonts w:ascii="Times New Roman" w:hAnsi="Times New Roman"/>
          <w:b/>
          <w:sz w:val="28"/>
          <w:szCs w:val="28"/>
        </w:rPr>
        <w:t xml:space="preserve">Struktura Programu w działaniu </w:t>
      </w:r>
      <w:r>
        <w:rPr>
          <w:rFonts w:ascii="Times New Roman" w:hAnsi="Times New Roman"/>
          <w:b/>
          <w:sz w:val="28"/>
          <w:szCs w:val="28"/>
        </w:rPr>
        <w:t>–</w:t>
      </w:r>
      <w:r w:rsidRPr="005B378A">
        <w:rPr>
          <w:rFonts w:ascii="Times New Roman" w:hAnsi="Times New Roman"/>
          <w:b/>
          <w:sz w:val="28"/>
          <w:szCs w:val="28"/>
        </w:rPr>
        <w:t xml:space="preserve"> </w:t>
      </w:r>
      <w:r>
        <w:rPr>
          <w:rFonts w:ascii="Times New Roman" w:hAnsi="Times New Roman"/>
          <w:b/>
          <w:sz w:val="28"/>
          <w:szCs w:val="28"/>
        </w:rPr>
        <w:t>schemat</w:t>
      </w:r>
    </w:p>
    <w:p w:rsidR="005B378A" w:rsidRDefault="005B378A" w:rsidP="005B378A">
      <w:pPr>
        <w:rPr>
          <w:sz w:val="28"/>
          <w:szCs w:val="28"/>
        </w:rPr>
      </w:pPr>
      <w:r w:rsidRPr="005B378A">
        <w:rPr>
          <w:noProof/>
          <w:sz w:val="28"/>
          <w:szCs w:val="28"/>
        </w:rPr>
        <w:drawing>
          <wp:inline distT="0" distB="0" distL="0" distR="0">
            <wp:extent cx="5760720" cy="7424051"/>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srcRect t="2359"/>
                    <a:stretch>
                      <a:fillRect/>
                    </a:stretch>
                  </pic:blipFill>
                  <pic:spPr bwMode="auto">
                    <a:xfrm>
                      <a:off x="0" y="0"/>
                      <a:ext cx="5760720" cy="7424051"/>
                    </a:xfrm>
                    <a:prstGeom prst="rect">
                      <a:avLst/>
                    </a:prstGeom>
                    <a:noFill/>
                    <a:ln w="9525">
                      <a:noFill/>
                      <a:miter lim="800000"/>
                      <a:headEnd/>
                      <a:tailEnd/>
                    </a:ln>
                  </pic:spPr>
                </pic:pic>
              </a:graphicData>
            </a:graphic>
          </wp:inline>
        </w:drawing>
      </w:r>
    </w:p>
    <w:p w:rsidR="005B378A" w:rsidRDefault="005B378A" w:rsidP="005B378A">
      <w:pPr>
        <w:rPr>
          <w:sz w:val="28"/>
          <w:szCs w:val="28"/>
        </w:rPr>
      </w:pPr>
    </w:p>
    <w:p w:rsidR="005B378A" w:rsidRDefault="005B378A" w:rsidP="005B378A">
      <w:pPr>
        <w:rPr>
          <w:sz w:val="28"/>
          <w:szCs w:val="28"/>
        </w:rPr>
      </w:pPr>
    </w:p>
    <w:p w:rsidR="005B378A" w:rsidRDefault="005B378A" w:rsidP="005B378A">
      <w:pPr>
        <w:rPr>
          <w:sz w:val="28"/>
          <w:szCs w:val="28"/>
        </w:rPr>
      </w:pPr>
    </w:p>
    <w:p w:rsidR="005B378A" w:rsidRDefault="005B378A" w:rsidP="005B378A">
      <w:pPr>
        <w:rPr>
          <w:sz w:val="28"/>
          <w:szCs w:val="28"/>
        </w:rPr>
      </w:pPr>
    </w:p>
    <w:p w:rsidR="005B378A" w:rsidRDefault="005B378A" w:rsidP="005B378A">
      <w:pPr>
        <w:rPr>
          <w:sz w:val="28"/>
          <w:szCs w:val="28"/>
        </w:rPr>
      </w:pPr>
    </w:p>
    <w:p w:rsidR="005B378A" w:rsidRPr="00291A50" w:rsidRDefault="005B378A" w:rsidP="005B378A">
      <w:pPr>
        <w:pStyle w:val="StylNagwek2Zlewej0cmWysunicie042cm"/>
      </w:pPr>
      <w:bookmarkStart w:id="13" w:name="_Toc192651358"/>
      <w:bookmarkStart w:id="14" w:name="_Toc192651558"/>
      <w:r w:rsidRPr="00291A50">
        <w:t>3.</w:t>
      </w:r>
      <w:r w:rsidRPr="00917169">
        <w:rPr>
          <w:b w:val="0"/>
        </w:rPr>
        <w:t xml:space="preserve"> </w:t>
      </w:r>
      <w:r w:rsidRPr="00291A50">
        <w:t>Cel główny, cele szczegółowe.</w:t>
      </w:r>
      <w:bookmarkEnd w:id="13"/>
      <w:bookmarkEnd w:id="14"/>
    </w:p>
    <w:p w:rsidR="005B378A" w:rsidRPr="00DA2CEC" w:rsidRDefault="005B378A" w:rsidP="005B378A">
      <w:pPr>
        <w:spacing w:line="360" w:lineRule="auto"/>
        <w:ind w:left="360"/>
        <w:rPr>
          <w:b/>
          <w:color w:val="0000FF"/>
          <w:u w:val="single"/>
        </w:rPr>
      </w:pPr>
    </w:p>
    <w:p w:rsidR="005B378A" w:rsidRPr="00DA2CEC" w:rsidRDefault="005B378A" w:rsidP="005B378A">
      <w:pPr>
        <w:spacing w:line="360" w:lineRule="auto"/>
        <w:rPr>
          <w:b/>
          <w:color w:val="0000FF"/>
          <w:u w:val="single"/>
        </w:rPr>
      </w:pPr>
    </w:p>
    <w:p w:rsidR="005B378A" w:rsidRPr="00E26B97" w:rsidRDefault="005B378A" w:rsidP="005B378A">
      <w:pPr>
        <w:spacing w:line="360" w:lineRule="auto"/>
        <w:jc w:val="center"/>
        <w:rPr>
          <w:i/>
          <w:sz w:val="28"/>
          <w:szCs w:val="28"/>
        </w:rPr>
      </w:pPr>
      <w:r w:rsidRPr="00E26B97">
        <w:rPr>
          <w:b/>
          <w:i/>
          <w:sz w:val="28"/>
          <w:szCs w:val="28"/>
        </w:rPr>
        <w:t>Cel główny</w:t>
      </w:r>
      <w:r w:rsidRPr="00E26B97">
        <w:rPr>
          <w:i/>
          <w:sz w:val="28"/>
          <w:szCs w:val="28"/>
        </w:rPr>
        <w:t>:</w:t>
      </w:r>
    </w:p>
    <w:p w:rsidR="005B378A" w:rsidRPr="00E26B97" w:rsidRDefault="005B378A" w:rsidP="005B378A">
      <w:pPr>
        <w:spacing w:line="360" w:lineRule="auto"/>
      </w:pPr>
    </w:p>
    <w:p w:rsidR="005B378A" w:rsidRPr="00E26B97" w:rsidRDefault="005B378A" w:rsidP="005B378A">
      <w:pPr>
        <w:spacing w:line="360" w:lineRule="auto"/>
        <w:ind w:left="360"/>
        <w:rPr>
          <w:b/>
        </w:rPr>
      </w:pPr>
      <w:r w:rsidRPr="00E26B97">
        <w:rPr>
          <w:b/>
        </w:rPr>
        <w:t>Ograniczanie zjawiska przemocy w rodzinie wyst</w:t>
      </w:r>
      <w:r w:rsidR="00085C3F">
        <w:rPr>
          <w:b/>
        </w:rPr>
        <w:t>ępującej na terenie Gminy Choceń</w:t>
      </w:r>
      <w:r w:rsidRPr="00E26B97">
        <w:rPr>
          <w:b/>
        </w:rPr>
        <w:t xml:space="preserve"> oraz podniesienie skuteczności pomocy osobom uwikłanym</w:t>
      </w:r>
      <w:r>
        <w:rPr>
          <w:b/>
        </w:rPr>
        <w:t xml:space="preserve"> w przemoc</w:t>
      </w:r>
      <w:r w:rsidRPr="00E26B97">
        <w:rPr>
          <w:b/>
        </w:rPr>
        <w:t>.</w:t>
      </w:r>
    </w:p>
    <w:p w:rsidR="005B378A" w:rsidRPr="00E26B97" w:rsidRDefault="005B378A" w:rsidP="005B378A">
      <w:pPr>
        <w:spacing w:line="360" w:lineRule="auto"/>
      </w:pPr>
    </w:p>
    <w:p w:rsidR="005B378A" w:rsidRPr="00E26B97" w:rsidRDefault="005B378A" w:rsidP="005B378A">
      <w:pPr>
        <w:spacing w:line="360" w:lineRule="auto"/>
        <w:jc w:val="center"/>
        <w:rPr>
          <w:i/>
          <w:sz w:val="28"/>
          <w:szCs w:val="28"/>
        </w:rPr>
      </w:pPr>
      <w:r w:rsidRPr="00E26B97">
        <w:rPr>
          <w:b/>
          <w:i/>
          <w:sz w:val="28"/>
          <w:szCs w:val="28"/>
        </w:rPr>
        <w:t>Cele szczegółowe</w:t>
      </w:r>
      <w:r w:rsidRPr="00E26B97">
        <w:rPr>
          <w:i/>
          <w:sz w:val="28"/>
          <w:szCs w:val="28"/>
        </w:rPr>
        <w:t>:</w:t>
      </w:r>
    </w:p>
    <w:p w:rsidR="005B378A" w:rsidRPr="00E26B97" w:rsidRDefault="005B378A" w:rsidP="005B378A">
      <w:pPr>
        <w:numPr>
          <w:ilvl w:val="0"/>
          <w:numId w:val="29"/>
        </w:numPr>
        <w:tabs>
          <w:tab w:val="left" w:pos="600"/>
        </w:tabs>
        <w:spacing w:line="360" w:lineRule="auto"/>
        <w:jc w:val="both"/>
      </w:pPr>
      <w:r w:rsidRPr="00E26B97">
        <w:t xml:space="preserve"> Zwiększenie wiedzy i świadomości społecznej w obszarze przemocy domowej.</w:t>
      </w:r>
    </w:p>
    <w:p w:rsidR="005B378A" w:rsidRPr="00E26B97" w:rsidRDefault="005B378A" w:rsidP="005B378A">
      <w:pPr>
        <w:numPr>
          <w:ilvl w:val="0"/>
          <w:numId w:val="29"/>
        </w:numPr>
        <w:tabs>
          <w:tab w:val="left" w:pos="600"/>
        </w:tabs>
        <w:spacing w:line="360" w:lineRule="auto"/>
        <w:jc w:val="both"/>
      </w:pPr>
      <w:r w:rsidRPr="00E26B97">
        <w:t xml:space="preserve"> Zapewnienie bezpieczeństwa i specjalistycznej pomocy ofiarom przemocy.</w:t>
      </w:r>
    </w:p>
    <w:p w:rsidR="005B378A" w:rsidRPr="00E26B97" w:rsidRDefault="005B378A" w:rsidP="005B378A">
      <w:pPr>
        <w:numPr>
          <w:ilvl w:val="0"/>
          <w:numId w:val="29"/>
        </w:numPr>
        <w:tabs>
          <w:tab w:val="left" w:pos="600"/>
        </w:tabs>
        <w:spacing w:line="360" w:lineRule="auto"/>
        <w:jc w:val="both"/>
      </w:pPr>
      <w:r w:rsidRPr="00E26B97">
        <w:t xml:space="preserve"> Korekcja postaw i </w:t>
      </w:r>
      <w:proofErr w:type="spellStart"/>
      <w:r w:rsidRPr="00E26B97">
        <w:t>zachowań</w:t>
      </w:r>
      <w:proofErr w:type="spellEnd"/>
      <w:r w:rsidRPr="00E26B97">
        <w:t xml:space="preserve"> podejmowanych przez osoby stosujące przemoc.</w:t>
      </w:r>
    </w:p>
    <w:p w:rsidR="005B378A" w:rsidRPr="00E26B97" w:rsidRDefault="005B378A" w:rsidP="005B378A">
      <w:pPr>
        <w:numPr>
          <w:ilvl w:val="0"/>
          <w:numId w:val="29"/>
        </w:numPr>
        <w:tabs>
          <w:tab w:val="left" w:pos="600"/>
        </w:tabs>
        <w:spacing w:line="360" w:lineRule="auto"/>
        <w:jc w:val="both"/>
      </w:pPr>
      <w:r w:rsidRPr="00E26B97">
        <w:t>Zwiększenie efektywności działań poprzez zintensyfikowanie współpracy służb, instytucji i organizacji pozarządowych realizujących zadania w obszarze przeciwdziałania przemocy.</w:t>
      </w:r>
    </w:p>
    <w:p w:rsidR="005B378A" w:rsidRPr="00E26B97" w:rsidRDefault="005B378A" w:rsidP="005B378A">
      <w:pPr>
        <w:spacing w:line="360" w:lineRule="auto"/>
        <w:ind w:left="360"/>
      </w:pPr>
    </w:p>
    <w:p w:rsidR="005B378A" w:rsidRPr="00E26B97" w:rsidRDefault="005B378A" w:rsidP="005B378A">
      <w:pPr>
        <w:spacing w:line="360" w:lineRule="auto"/>
        <w:ind w:left="360"/>
      </w:pPr>
    </w:p>
    <w:p w:rsidR="005B378A" w:rsidRPr="00E26B97" w:rsidRDefault="005B378A" w:rsidP="005B378A">
      <w:pPr>
        <w:spacing w:line="360" w:lineRule="auto"/>
        <w:ind w:left="360"/>
      </w:pPr>
    </w:p>
    <w:p w:rsidR="005B378A" w:rsidRPr="00E26B97" w:rsidRDefault="005B378A" w:rsidP="005B378A">
      <w:pPr>
        <w:spacing w:line="360" w:lineRule="auto"/>
        <w:ind w:left="360"/>
      </w:pPr>
    </w:p>
    <w:p w:rsidR="005B378A" w:rsidRPr="00E26B97" w:rsidRDefault="005B378A" w:rsidP="005B378A">
      <w:pPr>
        <w:spacing w:line="360" w:lineRule="auto"/>
        <w:ind w:left="360"/>
      </w:pPr>
    </w:p>
    <w:p w:rsidR="005B378A" w:rsidRPr="00E26B97" w:rsidRDefault="005B378A" w:rsidP="005B378A">
      <w:pPr>
        <w:spacing w:line="360" w:lineRule="auto"/>
        <w:ind w:left="360"/>
      </w:pPr>
    </w:p>
    <w:p w:rsidR="005B378A" w:rsidRPr="00E26B97" w:rsidRDefault="005B378A" w:rsidP="005B378A">
      <w:pPr>
        <w:spacing w:line="360" w:lineRule="auto"/>
        <w:ind w:left="360"/>
      </w:pPr>
    </w:p>
    <w:p w:rsidR="005B378A" w:rsidRPr="00E26B97" w:rsidRDefault="005B378A" w:rsidP="005B378A">
      <w:pPr>
        <w:spacing w:line="360" w:lineRule="auto"/>
        <w:ind w:left="360"/>
      </w:pPr>
    </w:p>
    <w:p w:rsidR="005B378A" w:rsidRPr="00E26B97" w:rsidRDefault="005B378A" w:rsidP="005B378A">
      <w:pPr>
        <w:spacing w:line="360" w:lineRule="auto"/>
        <w:ind w:left="360"/>
      </w:pPr>
    </w:p>
    <w:p w:rsidR="005B378A" w:rsidRPr="00E26B97" w:rsidRDefault="005B378A" w:rsidP="005B378A">
      <w:pPr>
        <w:spacing w:line="360" w:lineRule="auto"/>
        <w:ind w:left="360"/>
      </w:pPr>
    </w:p>
    <w:p w:rsidR="005B378A" w:rsidRPr="00E26B97" w:rsidRDefault="005B378A" w:rsidP="005B378A">
      <w:pPr>
        <w:rPr>
          <w:b/>
          <w:bCs/>
          <w:sz w:val="28"/>
          <w:szCs w:val="28"/>
        </w:rPr>
        <w:sectPr w:rsidR="005B378A" w:rsidRPr="00E26B97">
          <w:pgSz w:w="11906" w:h="16838" w:code="9"/>
          <w:pgMar w:top="1418" w:right="1418" w:bottom="1418" w:left="1418" w:header="709" w:footer="709" w:gutter="0"/>
          <w:cols w:space="708"/>
          <w:docGrid w:linePitch="360"/>
        </w:sectPr>
      </w:pPr>
    </w:p>
    <w:p w:rsidR="005B378A" w:rsidRPr="00E26B97" w:rsidRDefault="005B378A" w:rsidP="005B378A">
      <w:pPr>
        <w:pStyle w:val="StylNagwek2Zlewej0cmWysunicie042cm"/>
      </w:pPr>
      <w:bookmarkStart w:id="15" w:name="_Toc192651359"/>
      <w:bookmarkStart w:id="16" w:name="_Toc192651559"/>
      <w:r w:rsidRPr="00E26B97">
        <w:lastRenderedPageBreak/>
        <w:t>4. Zadania, realizatorzy</w:t>
      </w:r>
      <w:bookmarkEnd w:id="15"/>
      <w:bookmarkEnd w:id="16"/>
      <w:r w:rsidRPr="00E26B97">
        <w:t>, wskaźniki.</w:t>
      </w:r>
    </w:p>
    <w:p w:rsidR="005B378A" w:rsidRDefault="005B378A" w:rsidP="005B378A">
      <w:pPr>
        <w:ind w:left="360"/>
        <w:rPr>
          <w:b/>
          <w:bCs/>
        </w:rPr>
      </w:pPr>
    </w:p>
    <w:p w:rsidR="00560B47" w:rsidRPr="00E26B97" w:rsidRDefault="00560B47" w:rsidP="005B378A">
      <w:pPr>
        <w:ind w:left="360"/>
        <w:rPr>
          <w:b/>
          <w:bCs/>
        </w:rPr>
      </w:pPr>
    </w:p>
    <w:p w:rsidR="005B378A" w:rsidRPr="00E26B97" w:rsidRDefault="005B378A" w:rsidP="005B378A">
      <w:pPr>
        <w:rPr>
          <w:b/>
          <w:bCs/>
        </w:rPr>
      </w:pPr>
      <w:r>
        <w:rPr>
          <w:sz w:val="28"/>
        </w:rPr>
        <w:t>1.</w:t>
      </w:r>
      <w:r w:rsidRPr="00E26B97">
        <w:rPr>
          <w:sz w:val="28"/>
        </w:rPr>
        <w:t>Cel szczegółowy:</w:t>
      </w:r>
      <w:r w:rsidRPr="00E26B97">
        <w:rPr>
          <w:b/>
          <w:bCs/>
        </w:rPr>
        <w:t xml:space="preserve"> </w:t>
      </w:r>
      <w:r w:rsidRPr="00E26B97">
        <w:rPr>
          <w:b/>
        </w:rPr>
        <w:t>Zwiększenie wiedzy i świadomości społecznej w obszarze przemocy domowej.</w:t>
      </w:r>
    </w:p>
    <w:p w:rsidR="005B378A" w:rsidRPr="00E26B97" w:rsidRDefault="005B378A" w:rsidP="005B378A">
      <w:pPr>
        <w:rPr>
          <w:b/>
          <w:bCs/>
        </w:rPr>
      </w:pPr>
    </w:p>
    <w:p w:rsidR="005B378A" w:rsidRDefault="005B378A" w:rsidP="005B378A">
      <w:pPr>
        <w:rPr>
          <w:b/>
          <w:bCs/>
        </w:rPr>
      </w:pPr>
    </w:p>
    <w:p w:rsidR="00560B47" w:rsidRPr="00E26B97" w:rsidRDefault="00560B47" w:rsidP="005B378A">
      <w:pPr>
        <w:rPr>
          <w:b/>
          <w:bC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2"/>
        <w:gridCol w:w="4116"/>
        <w:gridCol w:w="2732"/>
        <w:gridCol w:w="2732"/>
      </w:tblGrid>
      <w:tr w:rsidR="005B378A" w:rsidRPr="00E26B97" w:rsidTr="00560B47">
        <w:trPr>
          <w:trHeight w:val="480"/>
        </w:trPr>
        <w:tc>
          <w:tcPr>
            <w:tcW w:w="592" w:type="dxa"/>
            <w:vAlign w:val="center"/>
          </w:tcPr>
          <w:p w:rsidR="005B378A" w:rsidRPr="00E26B97" w:rsidRDefault="005B378A" w:rsidP="00560B47">
            <w:pPr>
              <w:jc w:val="center"/>
              <w:rPr>
                <w:b/>
                <w:bCs/>
                <w:sz w:val="28"/>
              </w:rPr>
            </w:pPr>
          </w:p>
          <w:p w:rsidR="005B378A" w:rsidRPr="00E26B97" w:rsidRDefault="005B378A" w:rsidP="00560B47">
            <w:pPr>
              <w:jc w:val="center"/>
              <w:rPr>
                <w:b/>
                <w:bCs/>
                <w:sz w:val="28"/>
              </w:rPr>
            </w:pPr>
            <w:r w:rsidRPr="00E26B97">
              <w:rPr>
                <w:b/>
                <w:bCs/>
                <w:sz w:val="28"/>
              </w:rPr>
              <w:t>Lp.</w:t>
            </w:r>
          </w:p>
        </w:tc>
        <w:tc>
          <w:tcPr>
            <w:tcW w:w="4116" w:type="dxa"/>
            <w:vAlign w:val="center"/>
          </w:tcPr>
          <w:p w:rsidR="005B378A" w:rsidRPr="00E26B97" w:rsidRDefault="005B378A" w:rsidP="00560B47">
            <w:pPr>
              <w:jc w:val="center"/>
              <w:rPr>
                <w:b/>
                <w:bCs/>
                <w:sz w:val="28"/>
              </w:rPr>
            </w:pPr>
            <w:r w:rsidRPr="00E26B97">
              <w:rPr>
                <w:b/>
                <w:sz w:val="28"/>
              </w:rPr>
              <w:t>Zadania</w:t>
            </w:r>
          </w:p>
        </w:tc>
        <w:tc>
          <w:tcPr>
            <w:tcW w:w="2732" w:type="dxa"/>
            <w:vAlign w:val="center"/>
          </w:tcPr>
          <w:p w:rsidR="005B378A" w:rsidRPr="00E26B97" w:rsidRDefault="005B378A" w:rsidP="00560B47">
            <w:pPr>
              <w:pStyle w:val="Nagwek7"/>
              <w:rPr>
                <w:bCs/>
              </w:rPr>
            </w:pPr>
            <w:r w:rsidRPr="00E26B97">
              <w:t>Realizatorzy</w:t>
            </w:r>
          </w:p>
        </w:tc>
        <w:tc>
          <w:tcPr>
            <w:tcW w:w="2732" w:type="dxa"/>
          </w:tcPr>
          <w:p w:rsidR="005B378A" w:rsidRPr="00E26B97" w:rsidRDefault="005B378A" w:rsidP="00560B47">
            <w:pPr>
              <w:pStyle w:val="Nagwek7"/>
            </w:pPr>
          </w:p>
          <w:p w:rsidR="005B378A" w:rsidRPr="00E26B97" w:rsidRDefault="005B378A" w:rsidP="00560B47">
            <w:pPr>
              <w:pStyle w:val="Nagwek7"/>
            </w:pPr>
            <w:r w:rsidRPr="00E26B97">
              <w:t>Wskaźniki</w:t>
            </w:r>
          </w:p>
        </w:tc>
      </w:tr>
      <w:tr w:rsidR="005B378A" w:rsidRPr="00E26B97" w:rsidTr="00560B47">
        <w:trPr>
          <w:trHeight w:val="645"/>
        </w:trPr>
        <w:tc>
          <w:tcPr>
            <w:tcW w:w="592" w:type="dxa"/>
          </w:tcPr>
          <w:p w:rsidR="005B378A" w:rsidRPr="00E26B97" w:rsidRDefault="005B378A" w:rsidP="00560B47">
            <w:pPr>
              <w:jc w:val="center"/>
              <w:rPr>
                <w:b/>
                <w:bCs/>
              </w:rPr>
            </w:pPr>
            <w:r w:rsidRPr="00E26B97">
              <w:rPr>
                <w:b/>
                <w:bCs/>
              </w:rPr>
              <w:t>1.</w:t>
            </w:r>
          </w:p>
          <w:p w:rsidR="005B378A" w:rsidRPr="00E26B97" w:rsidRDefault="005B378A" w:rsidP="00560B47">
            <w:pPr>
              <w:jc w:val="center"/>
              <w:rPr>
                <w:b/>
                <w:bCs/>
              </w:rPr>
            </w:pPr>
          </w:p>
          <w:p w:rsidR="005B378A" w:rsidRPr="00E26B97" w:rsidRDefault="005B378A" w:rsidP="00560B47">
            <w:pPr>
              <w:jc w:val="center"/>
              <w:rPr>
                <w:b/>
                <w:bCs/>
              </w:rPr>
            </w:pPr>
          </w:p>
        </w:tc>
        <w:tc>
          <w:tcPr>
            <w:tcW w:w="4116" w:type="dxa"/>
          </w:tcPr>
          <w:p w:rsidR="005B378A" w:rsidRPr="00E26B97" w:rsidRDefault="005B378A" w:rsidP="00560B47">
            <w:pPr>
              <w:rPr>
                <w:bCs/>
              </w:rPr>
            </w:pPr>
            <w:r w:rsidRPr="00E26B97">
              <w:rPr>
                <w:bCs/>
              </w:rPr>
              <w:t>Spotkania z mieszkańcami gminy – przekazywanie wiedzy na temat przemocy w rodzinie, obowiązujących przepisów prawa i miejsc, gdzie można uzyskać pomoc</w:t>
            </w:r>
          </w:p>
          <w:p w:rsidR="005B378A" w:rsidRPr="00E26B97" w:rsidRDefault="005B378A" w:rsidP="00560B47">
            <w:pPr>
              <w:rPr>
                <w:bCs/>
              </w:rPr>
            </w:pPr>
          </w:p>
        </w:tc>
        <w:tc>
          <w:tcPr>
            <w:tcW w:w="2732" w:type="dxa"/>
          </w:tcPr>
          <w:p w:rsidR="005B378A" w:rsidRPr="00E26B97" w:rsidRDefault="005B378A" w:rsidP="00560B47">
            <w:pPr>
              <w:pStyle w:val="Spistreci1"/>
            </w:pPr>
            <w:r w:rsidRPr="00E26B97">
              <w:t>Odpowiedzialny za organizację - Zespół Interdyscyplinarny</w:t>
            </w:r>
          </w:p>
        </w:tc>
        <w:tc>
          <w:tcPr>
            <w:tcW w:w="2732" w:type="dxa"/>
          </w:tcPr>
          <w:p w:rsidR="005B378A" w:rsidRPr="00E26B97" w:rsidRDefault="005B378A" w:rsidP="00560B47">
            <w:pPr>
              <w:pStyle w:val="Spistreci1"/>
            </w:pPr>
            <w:r w:rsidRPr="00E26B97">
              <w:t>- liczba spotkań,</w:t>
            </w:r>
          </w:p>
          <w:p w:rsidR="005B378A" w:rsidRPr="00E26B97" w:rsidRDefault="005B378A" w:rsidP="00560B47">
            <w:pPr>
              <w:jc w:val="both"/>
            </w:pPr>
            <w:r w:rsidRPr="00E26B97">
              <w:t>- liczba uczestników</w:t>
            </w:r>
          </w:p>
        </w:tc>
      </w:tr>
      <w:tr w:rsidR="005B378A" w:rsidRPr="00E26B97" w:rsidTr="00560B47">
        <w:trPr>
          <w:trHeight w:val="1008"/>
        </w:trPr>
        <w:tc>
          <w:tcPr>
            <w:tcW w:w="592" w:type="dxa"/>
          </w:tcPr>
          <w:p w:rsidR="005B378A" w:rsidRPr="00E26B97" w:rsidRDefault="005B378A" w:rsidP="00560B47">
            <w:pPr>
              <w:jc w:val="center"/>
              <w:rPr>
                <w:b/>
                <w:bCs/>
              </w:rPr>
            </w:pPr>
            <w:r w:rsidRPr="00E26B97">
              <w:rPr>
                <w:b/>
                <w:bCs/>
              </w:rPr>
              <w:t>2.</w:t>
            </w:r>
          </w:p>
        </w:tc>
        <w:tc>
          <w:tcPr>
            <w:tcW w:w="4116" w:type="dxa"/>
          </w:tcPr>
          <w:p w:rsidR="005B378A" w:rsidRPr="00E26B97" w:rsidRDefault="005B378A" w:rsidP="00560B47">
            <w:pPr>
              <w:rPr>
                <w:bCs/>
              </w:rPr>
            </w:pPr>
            <w:r w:rsidRPr="00E26B97">
              <w:rPr>
                <w:bCs/>
              </w:rPr>
              <w:t>Edukacja mieszkańców w kontakcie indywidualnym</w:t>
            </w:r>
          </w:p>
        </w:tc>
        <w:tc>
          <w:tcPr>
            <w:tcW w:w="2732" w:type="dxa"/>
          </w:tcPr>
          <w:p w:rsidR="005B378A" w:rsidRPr="00E26B97" w:rsidRDefault="005B378A" w:rsidP="00560B47">
            <w:r w:rsidRPr="00E26B97">
              <w:t>- Gminny Ośrodek Pomocy Społecznej,</w:t>
            </w:r>
          </w:p>
          <w:p w:rsidR="005B378A" w:rsidRPr="00E26B97" w:rsidRDefault="005B378A" w:rsidP="00560B47">
            <w:r w:rsidRPr="00E26B97">
              <w:t>- szkoły</w:t>
            </w:r>
          </w:p>
        </w:tc>
        <w:tc>
          <w:tcPr>
            <w:tcW w:w="2732" w:type="dxa"/>
          </w:tcPr>
          <w:p w:rsidR="005B378A" w:rsidRPr="00E26B97" w:rsidRDefault="005B378A" w:rsidP="00560B47">
            <w:pPr>
              <w:pStyle w:val="Spistreci1"/>
            </w:pPr>
            <w:r w:rsidRPr="00E26B97">
              <w:t>liczba osób, którym udzielono informacji</w:t>
            </w:r>
          </w:p>
        </w:tc>
      </w:tr>
      <w:tr w:rsidR="005B378A" w:rsidRPr="00E26B97" w:rsidTr="00560B47">
        <w:trPr>
          <w:trHeight w:val="1008"/>
        </w:trPr>
        <w:tc>
          <w:tcPr>
            <w:tcW w:w="592" w:type="dxa"/>
          </w:tcPr>
          <w:p w:rsidR="005B378A" w:rsidRPr="00E26B97" w:rsidRDefault="005B378A" w:rsidP="00560B47">
            <w:pPr>
              <w:jc w:val="center"/>
              <w:rPr>
                <w:b/>
                <w:bCs/>
              </w:rPr>
            </w:pPr>
            <w:r w:rsidRPr="00E26B97">
              <w:rPr>
                <w:b/>
                <w:bCs/>
              </w:rPr>
              <w:t>3.</w:t>
            </w:r>
          </w:p>
          <w:p w:rsidR="005B378A" w:rsidRPr="00E26B97" w:rsidRDefault="005B378A" w:rsidP="00560B47">
            <w:pPr>
              <w:jc w:val="center"/>
              <w:rPr>
                <w:b/>
                <w:bCs/>
              </w:rPr>
            </w:pPr>
          </w:p>
          <w:p w:rsidR="005B378A" w:rsidRPr="00E26B97" w:rsidRDefault="005B378A" w:rsidP="00560B47">
            <w:pPr>
              <w:jc w:val="center"/>
              <w:rPr>
                <w:b/>
                <w:bCs/>
              </w:rPr>
            </w:pPr>
          </w:p>
          <w:p w:rsidR="005B378A" w:rsidRPr="00E26B97" w:rsidRDefault="005B378A" w:rsidP="00560B47">
            <w:pPr>
              <w:jc w:val="center"/>
              <w:rPr>
                <w:b/>
                <w:bCs/>
              </w:rPr>
            </w:pPr>
          </w:p>
        </w:tc>
        <w:tc>
          <w:tcPr>
            <w:tcW w:w="4116" w:type="dxa"/>
          </w:tcPr>
          <w:p w:rsidR="005B378A" w:rsidRPr="00E26B97" w:rsidRDefault="005B378A" w:rsidP="00560B47">
            <w:pPr>
              <w:rPr>
                <w:bCs/>
              </w:rPr>
            </w:pPr>
            <w:r w:rsidRPr="00E26B97">
              <w:rPr>
                <w:bCs/>
              </w:rPr>
              <w:t>Kampanie/akcje informacyjne (plakaty, ulotki, broszury)</w:t>
            </w:r>
          </w:p>
        </w:tc>
        <w:tc>
          <w:tcPr>
            <w:tcW w:w="2732" w:type="dxa"/>
          </w:tcPr>
          <w:p w:rsidR="005B378A" w:rsidRPr="00E26B97" w:rsidRDefault="005B378A" w:rsidP="00560B47">
            <w:r w:rsidRPr="00E26B97">
              <w:t>Gminny Ośrodek Pomocy Społecznej</w:t>
            </w:r>
          </w:p>
        </w:tc>
        <w:tc>
          <w:tcPr>
            <w:tcW w:w="2732" w:type="dxa"/>
          </w:tcPr>
          <w:p w:rsidR="005B378A" w:rsidRPr="00E26B97" w:rsidRDefault="005B378A" w:rsidP="00560B47">
            <w:pPr>
              <w:pStyle w:val="Spistreci1"/>
            </w:pPr>
            <w:r w:rsidRPr="00E26B97">
              <w:t>ilość i rodzaj przekazanych mieszkańcom materiałów</w:t>
            </w:r>
          </w:p>
        </w:tc>
      </w:tr>
      <w:tr w:rsidR="005B378A" w:rsidRPr="00E26B97" w:rsidTr="00560B47">
        <w:trPr>
          <w:trHeight w:val="1080"/>
        </w:trPr>
        <w:tc>
          <w:tcPr>
            <w:tcW w:w="592" w:type="dxa"/>
          </w:tcPr>
          <w:p w:rsidR="005B378A" w:rsidRPr="00E26B97" w:rsidRDefault="005B378A" w:rsidP="00560B47">
            <w:pPr>
              <w:jc w:val="center"/>
              <w:rPr>
                <w:b/>
                <w:bCs/>
              </w:rPr>
            </w:pPr>
            <w:r w:rsidRPr="00E26B97">
              <w:rPr>
                <w:b/>
                <w:bCs/>
              </w:rPr>
              <w:t>4.</w:t>
            </w:r>
          </w:p>
          <w:p w:rsidR="005B378A" w:rsidRPr="00E26B97" w:rsidRDefault="005B378A" w:rsidP="00560B47">
            <w:pPr>
              <w:jc w:val="center"/>
              <w:rPr>
                <w:b/>
                <w:bCs/>
              </w:rPr>
            </w:pPr>
          </w:p>
          <w:p w:rsidR="005B378A" w:rsidRPr="00E26B97" w:rsidRDefault="005B378A" w:rsidP="00560B47">
            <w:pPr>
              <w:jc w:val="center"/>
              <w:rPr>
                <w:b/>
                <w:bCs/>
              </w:rPr>
            </w:pPr>
          </w:p>
        </w:tc>
        <w:tc>
          <w:tcPr>
            <w:tcW w:w="4116" w:type="dxa"/>
          </w:tcPr>
          <w:p w:rsidR="005B378A" w:rsidRPr="00E26B97" w:rsidRDefault="005B378A" w:rsidP="00560B47">
            <w:pPr>
              <w:rPr>
                <w:bCs/>
              </w:rPr>
            </w:pPr>
            <w:r w:rsidRPr="00E26B97">
              <w:rPr>
                <w:bCs/>
              </w:rPr>
              <w:t>Edukacja dzieci i młodzieży w zakresie zjawiska przemocy domowej</w:t>
            </w:r>
          </w:p>
        </w:tc>
        <w:tc>
          <w:tcPr>
            <w:tcW w:w="2732" w:type="dxa"/>
          </w:tcPr>
          <w:p w:rsidR="005B378A" w:rsidRPr="00E26B97" w:rsidRDefault="005B378A" w:rsidP="00560B47">
            <w:r w:rsidRPr="00E26B97">
              <w:t>Wszystkie placówki edukacyjne</w:t>
            </w:r>
          </w:p>
        </w:tc>
        <w:tc>
          <w:tcPr>
            <w:tcW w:w="2732" w:type="dxa"/>
          </w:tcPr>
          <w:p w:rsidR="005B378A" w:rsidRPr="00E26B97" w:rsidRDefault="005B378A" w:rsidP="00560B47">
            <w:pPr>
              <w:pStyle w:val="Spistreci1"/>
            </w:pPr>
            <w:r w:rsidRPr="00E26B97">
              <w:t>- liczba spotkań/akcji,</w:t>
            </w:r>
          </w:p>
          <w:p w:rsidR="005B378A" w:rsidRPr="00E26B97" w:rsidRDefault="005B378A" w:rsidP="00560B47">
            <w:r w:rsidRPr="00E26B97">
              <w:t>- liczba uczestników</w:t>
            </w:r>
          </w:p>
        </w:tc>
      </w:tr>
      <w:tr w:rsidR="005B378A" w:rsidRPr="00E26B97" w:rsidTr="00560B47">
        <w:trPr>
          <w:trHeight w:val="1080"/>
        </w:trPr>
        <w:tc>
          <w:tcPr>
            <w:tcW w:w="592" w:type="dxa"/>
          </w:tcPr>
          <w:p w:rsidR="005B378A" w:rsidRPr="00E26B97" w:rsidRDefault="005B378A" w:rsidP="00560B47">
            <w:pPr>
              <w:jc w:val="center"/>
              <w:rPr>
                <w:b/>
                <w:bCs/>
              </w:rPr>
            </w:pPr>
            <w:r w:rsidRPr="00E26B97">
              <w:rPr>
                <w:b/>
                <w:bCs/>
              </w:rPr>
              <w:t>5.</w:t>
            </w:r>
          </w:p>
        </w:tc>
        <w:tc>
          <w:tcPr>
            <w:tcW w:w="4116" w:type="dxa"/>
          </w:tcPr>
          <w:p w:rsidR="005B378A" w:rsidRPr="00E26B97" w:rsidRDefault="005B378A" w:rsidP="00560B47">
            <w:pPr>
              <w:rPr>
                <w:bCs/>
              </w:rPr>
            </w:pPr>
            <w:r w:rsidRPr="00E26B97">
              <w:rPr>
                <w:bCs/>
              </w:rPr>
              <w:t>Stałe informowanie i monitoring rodzin</w:t>
            </w:r>
          </w:p>
          <w:p w:rsidR="005B378A" w:rsidRPr="00E26B97" w:rsidRDefault="005B378A" w:rsidP="00560B47">
            <w:pPr>
              <w:rPr>
                <w:bCs/>
              </w:rPr>
            </w:pPr>
            <w:r w:rsidRPr="00E26B97">
              <w:rPr>
                <w:bCs/>
              </w:rPr>
              <w:t>z tzw. grup ryzyka</w:t>
            </w:r>
          </w:p>
        </w:tc>
        <w:tc>
          <w:tcPr>
            <w:tcW w:w="2732" w:type="dxa"/>
          </w:tcPr>
          <w:p w:rsidR="005B378A" w:rsidRPr="00E26B97" w:rsidRDefault="005B378A" w:rsidP="00560B47">
            <w:r w:rsidRPr="00E26B97">
              <w:t>- Gminny Ośrodek Pomocy Społecznej,</w:t>
            </w:r>
          </w:p>
          <w:p w:rsidR="005B378A" w:rsidRPr="00E26B97" w:rsidRDefault="005B378A" w:rsidP="00560B47">
            <w:r w:rsidRPr="00E26B97">
              <w:t>- Gminna Komisja Rozwiązywania Problemów Alkoholowych,</w:t>
            </w:r>
          </w:p>
          <w:p w:rsidR="005B378A" w:rsidRPr="00E26B97" w:rsidRDefault="005B378A" w:rsidP="00560B47">
            <w:r w:rsidRPr="00E26B97">
              <w:t>- Wszystkie placówki edukacyjne,</w:t>
            </w:r>
          </w:p>
          <w:p w:rsidR="005B378A" w:rsidRPr="00E26B97" w:rsidRDefault="005B378A" w:rsidP="00560B47">
            <w:r w:rsidRPr="00E26B97">
              <w:t>- Placówki służby zdrowia</w:t>
            </w:r>
          </w:p>
        </w:tc>
        <w:tc>
          <w:tcPr>
            <w:tcW w:w="2732" w:type="dxa"/>
          </w:tcPr>
          <w:p w:rsidR="005B378A" w:rsidRPr="00E26B97" w:rsidRDefault="005B378A" w:rsidP="00560B47">
            <w:pPr>
              <w:pStyle w:val="Spistreci1"/>
            </w:pPr>
            <w:r w:rsidRPr="00E26B97">
              <w:t>liczba środowisk objętych monitoringiem</w:t>
            </w:r>
          </w:p>
        </w:tc>
      </w:tr>
    </w:tbl>
    <w:p w:rsidR="005B378A" w:rsidRPr="00E26B97" w:rsidRDefault="00560B47" w:rsidP="005B378A">
      <w:pPr>
        <w:rPr>
          <w:b/>
          <w:bCs/>
        </w:rPr>
      </w:pPr>
      <w:r>
        <w:rPr>
          <w:b/>
          <w:bCs/>
        </w:rPr>
        <w:br w:type="textWrapping" w:clear="all"/>
      </w:r>
    </w:p>
    <w:p w:rsidR="005B378A" w:rsidRPr="00DA2CEC" w:rsidRDefault="005B378A" w:rsidP="005B378A">
      <w:pPr>
        <w:rPr>
          <w:b/>
          <w:bCs/>
          <w:color w:val="0000FF"/>
        </w:rPr>
      </w:pPr>
    </w:p>
    <w:p w:rsidR="005B378A" w:rsidRPr="00DA2CEC" w:rsidRDefault="005B378A" w:rsidP="005B378A">
      <w:pPr>
        <w:rPr>
          <w:b/>
          <w:bCs/>
          <w:color w:val="0000FF"/>
        </w:rPr>
      </w:pPr>
    </w:p>
    <w:p w:rsidR="005B378A" w:rsidRPr="00DA2CEC" w:rsidRDefault="005B378A" w:rsidP="005B378A">
      <w:pPr>
        <w:rPr>
          <w:b/>
          <w:bCs/>
          <w:color w:val="0000FF"/>
        </w:rPr>
      </w:pPr>
    </w:p>
    <w:p w:rsidR="005B378A" w:rsidRPr="00DA2CEC" w:rsidRDefault="005B378A" w:rsidP="005B378A">
      <w:pPr>
        <w:rPr>
          <w:b/>
          <w:bCs/>
          <w:color w:val="0000FF"/>
        </w:rPr>
      </w:pPr>
    </w:p>
    <w:p w:rsidR="005B378A" w:rsidRPr="001E3912" w:rsidRDefault="005B378A" w:rsidP="001E3912">
      <w:pPr>
        <w:ind w:firstLine="708"/>
      </w:pPr>
      <w:r>
        <w:rPr>
          <w:sz w:val="28"/>
        </w:rPr>
        <w:t>2.</w:t>
      </w:r>
      <w:r w:rsidRPr="00E26B97">
        <w:rPr>
          <w:sz w:val="28"/>
        </w:rPr>
        <w:t>Cel szczegółowy:</w:t>
      </w:r>
      <w:r w:rsidRPr="00E26B97">
        <w:rPr>
          <w:b/>
          <w:bCs/>
        </w:rPr>
        <w:t xml:space="preserve"> </w:t>
      </w:r>
      <w:r w:rsidRPr="00E26B97">
        <w:rPr>
          <w:b/>
        </w:rPr>
        <w:t>Zapewnienie bezpieczeństwa i specjalistycznej pomocy ofiarom przemocy</w:t>
      </w:r>
      <w:r w:rsidRPr="00E26B97">
        <w:rPr>
          <w:b/>
          <w:bCs/>
        </w:rPr>
        <w:t>.</w:t>
      </w:r>
    </w:p>
    <w:p w:rsidR="005B378A" w:rsidRPr="00DA2CEC" w:rsidRDefault="005B378A" w:rsidP="005B378A">
      <w:pPr>
        <w:rPr>
          <w:color w:val="0000FF"/>
          <w:sz w:val="28"/>
        </w:rPr>
      </w:pPr>
    </w:p>
    <w:p w:rsidR="005B378A" w:rsidRPr="00DA2CEC" w:rsidRDefault="005B378A" w:rsidP="005B378A">
      <w:pPr>
        <w:rPr>
          <w:color w:val="0000FF"/>
          <w:sz w:val="28"/>
        </w:rPr>
      </w:pPr>
    </w:p>
    <w:p w:rsidR="005B378A" w:rsidRPr="00DA2CEC" w:rsidRDefault="005B378A" w:rsidP="005B378A">
      <w:pPr>
        <w:rPr>
          <w:color w:val="0000FF"/>
          <w:sz w:val="28"/>
        </w:rPr>
      </w:pPr>
    </w:p>
    <w:p w:rsidR="005B378A" w:rsidRDefault="005B378A" w:rsidP="005B378A">
      <w:pPr>
        <w:tabs>
          <w:tab w:val="left" w:pos="600"/>
        </w:tabs>
        <w:spacing w:line="360" w:lineRule="auto"/>
        <w:ind w:left="360"/>
        <w:jc w:val="both"/>
      </w:pPr>
      <w:r>
        <w:rPr>
          <w:sz w:val="28"/>
        </w:rPr>
        <w:lastRenderedPageBreak/>
        <w:t>3.</w:t>
      </w:r>
      <w:r w:rsidRPr="00E26B97">
        <w:rPr>
          <w:sz w:val="28"/>
        </w:rPr>
        <w:t>Cel szczegółowy:</w:t>
      </w:r>
      <w:r w:rsidRPr="00E26B97">
        <w:rPr>
          <w:b/>
          <w:bCs/>
        </w:rPr>
        <w:t xml:space="preserve"> </w:t>
      </w:r>
      <w:r w:rsidRPr="00B62C2E">
        <w:rPr>
          <w:b/>
        </w:rPr>
        <w:t>Korekcja postaw i </w:t>
      </w:r>
      <w:r w:rsidR="00B14620">
        <w:rPr>
          <w:b/>
        </w:rPr>
        <w:t xml:space="preserve"> </w:t>
      </w:r>
      <w:proofErr w:type="spellStart"/>
      <w:r w:rsidRPr="00B62C2E">
        <w:rPr>
          <w:b/>
        </w:rPr>
        <w:t>zachowań</w:t>
      </w:r>
      <w:proofErr w:type="spellEnd"/>
      <w:r w:rsidRPr="00B62C2E">
        <w:rPr>
          <w:b/>
        </w:rPr>
        <w:t xml:space="preserve"> podejmowanych przez osoby stosujące przemoc</w:t>
      </w:r>
      <w:r w:rsidRPr="00E26B97">
        <w:t>.</w:t>
      </w:r>
    </w:p>
    <w:p w:rsidR="00560B47" w:rsidRPr="00E26B97" w:rsidRDefault="00560B47" w:rsidP="005B378A">
      <w:pPr>
        <w:tabs>
          <w:tab w:val="left" w:pos="600"/>
        </w:tabs>
        <w:spacing w:line="360" w:lineRule="auto"/>
        <w:ind w:left="360"/>
        <w:jc w:val="both"/>
      </w:pPr>
    </w:p>
    <w:p w:rsidR="005B378A" w:rsidRPr="00E26B97" w:rsidRDefault="005B378A" w:rsidP="005B378A"/>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
        <w:gridCol w:w="3978"/>
        <w:gridCol w:w="3138"/>
        <w:gridCol w:w="2726"/>
      </w:tblGrid>
      <w:tr w:rsidR="005B378A" w:rsidRPr="00E26B97" w:rsidTr="00560B47">
        <w:trPr>
          <w:trHeight w:val="1066"/>
        </w:trPr>
        <w:tc>
          <w:tcPr>
            <w:tcW w:w="662" w:type="dxa"/>
            <w:vAlign w:val="center"/>
          </w:tcPr>
          <w:p w:rsidR="005B378A" w:rsidRPr="00E26B97" w:rsidRDefault="005B378A" w:rsidP="003D0DA1">
            <w:pPr>
              <w:ind w:left="120"/>
              <w:jc w:val="center"/>
              <w:rPr>
                <w:b/>
                <w:sz w:val="28"/>
              </w:rPr>
            </w:pPr>
            <w:r w:rsidRPr="00E26B97">
              <w:rPr>
                <w:b/>
                <w:sz w:val="28"/>
              </w:rPr>
              <w:t>Lp.</w:t>
            </w:r>
          </w:p>
        </w:tc>
        <w:tc>
          <w:tcPr>
            <w:tcW w:w="3978" w:type="dxa"/>
            <w:vAlign w:val="center"/>
          </w:tcPr>
          <w:p w:rsidR="005B378A" w:rsidRPr="00E26B97" w:rsidRDefault="005B378A" w:rsidP="003D0DA1">
            <w:pPr>
              <w:jc w:val="center"/>
              <w:rPr>
                <w:b/>
                <w:sz w:val="28"/>
              </w:rPr>
            </w:pPr>
            <w:r w:rsidRPr="00E26B97">
              <w:rPr>
                <w:b/>
                <w:sz w:val="28"/>
              </w:rPr>
              <w:t>Zadania</w:t>
            </w:r>
          </w:p>
        </w:tc>
        <w:tc>
          <w:tcPr>
            <w:tcW w:w="3138" w:type="dxa"/>
            <w:vAlign w:val="center"/>
          </w:tcPr>
          <w:p w:rsidR="005B378A" w:rsidRPr="00E26B97" w:rsidRDefault="005B378A" w:rsidP="003D0DA1">
            <w:pPr>
              <w:jc w:val="center"/>
              <w:rPr>
                <w:b/>
                <w:sz w:val="28"/>
              </w:rPr>
            </w:pPr>
            <w:r w:rsidRPr="00E26B97">
              <w:rPr>
                <w:b/>
                <w:sz w:val="28"/>
              </w:rPr>
              <w:t>Realizatorzy</w:t>
            </w:r>
          </w:p>
        </w:tc>
        <w:tc>
          <w:tcPr>
            <w:tcW w:w="2726" w:type="dxa"/>
          </w:tcPr>
          <w:p w:rsidR="005B378A" w:rsidRPr="00E26B97" w:rsidRDefault="005B378A" w:rsidP="003D0DA1">
            <w:pPr>
              <w:pStyle w:val="Nagwek7"/>
            </w:pPr>
          </w:p>
          <w:p w:rsidR="005B378A" w:rsidRPr="00E26B97" w:rsidRDefault="005B378A" w:rsidP="003D0DA1">
            <w:pPr>
              <w:pStyle w:val="Nagwek7"/>
            </w:pPr>
            <w:r w:rsidRPr="00E26B97">
              <w:t>Wskaźniki</w:t>
            </w:r>
          </w:p>
        </w:tc>
      </w:tr>
      <w:tr w:rsidR="005B378A" w:rsidRPr="00E26B97" w:rsidTr="00560B47">
        <w:trPr>
          <w:trHeight w:val="1079"/>
        </w:trPr>
        <w:tc>
          <w:tcPr>
            <w:tcW w:w="662" w:type="dxa"/>
          </w:tcPr>
          <w:p w:rsidR="005B378A" w:rsidRPr="00E26B97" w:rsidRDefault="005B378A" w:rsidP="003D0DA1">
            <w:pPr>
              <w:ind w:left="120"/>
              <w:jc w:val="center"/>
              <w:rPr>
                <w:b/>
              </w:rPr>
            </w:pPr>
            <w:r w:rsidRPr="00E26B97">
              <w:rPr>
                <w:b/>
              </w:rPr>
              <w:t>1.</w:t>
            </w:r>
          </w:p>
        </w:tc>
        <w:tc>
          <w:tcPr>
            <w:tcW w:w="3978" w:type="dxa"/>
          </w:tcPr>
          <w:p w:rsidR="005B378A" w:rsidRPr="00E26B97" w:rsidRDefault="005B378A" w:rsidP="003D0DA1">
            <w:r w:rsidRPr="00E26B97">
              <w:t xml:space="preserve">Konsekwentne stosowanie procedur dot. motywowania do leczenia i zobowiązania do leczenia odwykowego - monitoring leczenia osób, które dobrowolnie zobowiązały się do terapii - realizacja postanowień sądu o zobowiązaniu do leczenia </w:t>
            </w:r>
          </w:p>
        </w:tc>
        <w:tc>
          <w:tcPr>
            <w:tcW w:w="3138" w:type="dxa"/>
          </w:tcPr>
          <w:p w:rsidR="005B378A" w:rsidRPr="00E26B97" w:rsidRDefault="005B378A" w:rsidP="003D0DA1">
            <w:r w:rsidRPr="00E26B97">
              <w:t>- Gminna Komisja Rozwiązywania Problemów Alkoholowych,</w:t>
            </w:r>
          </w:p>
          <w:p w:rsidR="005B378A" w:rsidRPr="00E26B97" w:rsidRDefault="005B378A" w:rsidP="003D0DA1">
            <w:r w:rsidRPr="00E26B97">
              <w:t>- Sąd,</w:t>
            </w:r>
          </w:p>
          <w:p w:rsidR="005B378A" w:rsidRPr="00E26B97" w:rsidRDefault="005B378A" w:rsidP="003D0DA1">
            <w:pPr>
              <w:ind w:left="156" w:hanging="156"/>
            </w:pPr>
            <w:r w:rsidRPr="00E26B97">
              <w:t>- Ośrodek Leczenia Uzależnień,</w:t>
            </w:r>
          </w:p>
          <w:p w:rsidR="005B378A" w:rsidRPr="00E26B97" w:rsidRDefault="005B378A" w:rsidP="003D0DA1">
            <w:r w:rsidRPr="00E26B97">
              <w:t>- Policja</w:t>
            </w:r>
          </w:p>
        </w:tc>
        <w:tc>
          <w:tcPr>
            <w:tcW w:w="2726" w:type="dxa"/>
          </w:tcPr>
          <w:p w:rsidR="005B378A" w:rsidRPr="00E26B97" w:rsidRDefault="005B378A" w:rsidP="003D0DA1">
            <w:r w:rsidRPr="00E26B97">
              <w:t>- liczba wniosków złożonych do sądu  o zobowiązanie do leczenia odwykowego,</w:t>
            </w:r>
          </w:p>
          <w:p w:rsidR="005B378A" w:rsidRPr="00E26B97" w:rsidRDefault="005B378A" w:rsidP="003D0DA1">
            <w:r w:rsidRPr="00E26B97">
              <w:t>- liczba osób, które dobrowolnie podjęły leczenie</w:t>
            </w:r>
          </w:p>
        </w:tc>
      </w:tr>
      <w:tr w:rsidR="005B378A" w:rsidRPr="00E26B97" w:rsidTr="00560B47">
        <w:trPr>
          <w:trHeight w:val="1127"/>
        </w:trPr>
        <w:tc>
          <w:tcPr>
            <w:tcW w:w="662" w:type="dxa"/>
          </w:tcPr>
          <w:p w:rsidR="005B378A" w:rsidRPr="00E26B97" w:rsidRDefault="005B378A" w:rsidP="003D0DA1">
            <w:pPr>
              <w:ind w:left="120"/>
              <w:jc w:val="center"/>
              <w:rPr>
                <w:b/>
              </w:rPr>
            </w:pPr>
            <w:r w:rsidRPr="00E26B97">
              <w:rPr>
                <w:b/>
              </w:rPr>
              <w:t>2.</w:t>
            </w:r>
          </w:p>
        </w:tc>
        <w:tc>
          <w:tcPr>
            <w:tcW w:w="3978" w:type="dxa"/>
          </w:tcPr>
          <w:p w:rsidR="005B378A" w:rsidRPr="00E26B97" w:rsidRDefault="005B378A" w:rsidP="003D0DA1">
            <w:r w:rsidRPr="00E26B97">
              <w:t xml:space="preserve">Motywowanie sprawców do uczestniczenia w zajęciach </w:t>
            </w:r>
            <w:proofErr w:type="spellStart"/>
            <w:r w:rsidRPr="00E26B97">
              <w:t>korekcyjno</w:t>
            </w:r>
            <w:proofErr w:type="spellEnd"/>
            <w:r w:rsidRPr="00E26B97">
              <w:t xml:space="preserve">  - edukacyjnych</w:t>
            </w:r>
          </w:p>
        </w:tc>
        <w:tc>
          <w:tcPr>
            <w:tcW w:w="3138" w:type="dxa"/>
          </w:tcPr>
          <w:p w:rsidR="005B378A" w:rsidRPr="00E26B97" w:rsidRDefault="005B378A" w:rsidP="003D0DA1">
            <w:pPr>
              <w:pStyle w:val="Spistreci1"/>
            </w:pPr>
            <w:r w:rsidRPr="00E26B97">
              <w:t>- Policja,</w:t>
            </w:r>
          </w:p>
          <w:p w:rsidR="005B378A" w:rsidRPr="00E26B97" w:rsidRDefault="005B378A" w:rsidP="003D0DA1">
            <w:r w:rsidRPr="00E26B97">
              <w:t>- Gminny Ośrodek Pomocy Społecznej,</w:t>
            </w:r>
          </w:p>
          <w:p w:rsidR="005B378A" w:rsidRPr="00E26B97" w:rsidRDefault="005B378A" w:rsidP="003D0DA1">
            <w:pPr>
              <w:pStyle w:val="Spistreci1"/>
            </w:pPr>
            <w:r w:rsidRPr="00E26B97">
              <w:t>- Gminna Komisja Rozwiązywania Problemów Alkoholowych</w:t>
            </w:r>
          </w:p>
        </w:tc>
        <w:tc>
          <w:tcPr>
            <w:tcW w:w="2726" w:type="dxa"/>
          </w:tcPr>
          <w:p w:rsidR="005B378A" w:rsidRPr="00E26B97" w:rsidRDefault="005B378A" w:rsidP="003D0DA1">
            <w:pPr>
              <w:pStyle w:val="Spistreci1"/>
            </w:pPr>
            <w:r w:rsidRPr="00E26B97">
              <w:t>liczba osób/sprawców objętych oddziaływaniem</w:t>
            </w:r>
          </w:p>
        </w:tc>
      </w:tr>
      <w:tr w:rsidR="005B378A" w:rsidRPr="00E26B97" w:rsidTr="00560B47">
        <w:trPr>
          <w:trHeight w:val="1127"/>
        </w:trPr>
        <w:tc>
          <w:tcPr>
            <w:tcW w:w="662" w:type="dxa"/>
          </w:tcPr>
          <w:p w:rsidR="005B378A" w:rsidRPr="00E26B97" w:rsidRDefault="005B378A" w:rsidP="003D0DA1">
            <w:pPr>
              <w:ind w:left="120"/>
              <w:jc w:val="center"/>
              <w:rPr>
                <w:b/>
              </w:rPr>
            </w:pPr>
            <w:r w:rsidRPr="00E26B97">
              <w:rPr>
                <w:b/>
              </w:rPr>
              <w:t>2.</w:t>
            </w:r>
          </w:p>
          <w:p w:rsidR="005B378A" w:rsidRPr="00E26B97" w:rsidRDefault="005B378A" w:rsidP="003D0DA1">
            <w:pPr>
              <w:ind w:left="120"/>
              <w:jc w:val="center"/>
              <w:rPr>
                <w:b/>
              </w:rPr>
            </w:pPr>
          </w:p>
        </w:tc>
        <w:tc>
          <w:tcPr>
            <w:tcW w:w="3978" w:type="dxa"/>
          </w:tcPr>
          <w:p w:rsidR="005B378A" w:rsidRPr="00E26B97" w:rsidRDefault="005B378A" w:rsidP="003D0DA1">
            <w:r w:rsidRPr="00E26B97">
              <w:t xml:space="preserve">Stosowanie środków probacyjnych (kierowanie sprawców do programów </w:t>
            </w:r>
            <w:proofErr w:type="spellStart"/>
            <w:r w:rsidRPr="00E26B97">
              <w:t>korekcyjno</w:t>
            </w:r>
            <w:proofErr w:type="spellEnd"/>
            <w:r w:rsidRPr="00E26B97">
              <w:t xml:space="preserve"> – edukacyjnych)</w:t>
            </w:r>
          </w:p>
        </w:tc>
        <w:tc>
          <w:tcPr>
            <w:tcW w:w="3138" w:type="dxa"/>
          </w:tcPr>
          <w:p w:rsidR="005B378A" w:rsidRPr="00E26B97" w:rsidRDefault="005B378A" w:rsidP="003D0DA1">
            <w:r w:rsidRPr="00E26B97">
              <w:t>Sąd</w:t>
            </w:r>
          </w:p>
        </w:tc>
        <w:tc>
          <w:tcPr>
            <w:tcW w:w="2726" w:type="dxa"/>
          </w:tcPr>
          <w:p w:rsidR="005B378A" w:rsidRPr="00E26B97" w:rsidRDefault="005B378A" w:rsidP="003D0DA1">
            <w:r w:rsidRPr="00E26B97">
              <w:t>liczba orzeczeń w sprawie użycia środków probacyjnych</w:t>
            </w:r>
          </w:p>
        </w:tc>
      </w:tr>
      <w:tr w:rsidR="005B378A" w:rsidRPr="00E26B97" w:rsidTr="00560B47">
        <w:trPr>
          <w:trHeight w:val="1127"/>
        </w:trPr>
        <w:tc>
          <w:tcPr>
            <w:tcW w:w="662" w:type="dxa"/>
          </w:tcPr>
          <w:p w:rsidR="005B378A" w:rsidRPr="00E26B97" w:rsidRDefault="005B378A" w:rsidP="003D0DA1">
            <w:pPr>
              <w:ind w:left="120"/>
              <w:jc w:val="center"/>
              <w:rPr>
                <w:b/>
              </w:rPr>
            </w:pPr>
            <w:r w:rsidRPr="00E26B97">
              <w:rPr>
                <w:b/>
              </w:rPr>
              <w:t>3.</w:t>
            </w:r>
          </w:p>
        </w:tc>
        <w:tc>
          <w:tcPr>
            <w:tcW w:w="3978" w:type="dxa"/>
          </w:tcPr>
          <w:p w:rsidR="005B378A" w:rsidRPr="00E26B97" w:rsidRDefault="005B378A" w:rsidP="003D0DA1">
            <w:r w:rsidRPr="00E26B97">
              <w:t>Realizacja zajęć korekcyjno-</w:t>
            </w:r>
          </w:p>
          <w:p w:rsidR="005B378A" w:rsidRPr="00E26B97" w:rsidRDefault="005B378A" w:rsidP="003D0DA1">
            <w:r w:rsidRPr="00E26B97">
              <w:t xml:space="preserve">edukacyjnych dla sprawców przemocy w zakresie radzenia sobie ze złością, agresją </w:t>
            </w:r>
          </w:p>
        </w:tc>
        <w:tc>
          <w:tcPr>
            <w:tcW w:w="3138" w:type="dxa"/>
          </w:tcPr>
          <w:p w:rsidR="005B378A" w:rsidRPr="00E26B97" w:rsidRDefault="005B378A" w:rsidP="003D0DA1">
            <w:r>
              <w:t>PCPR Włocławek</w:t>
            </w:r>
          </w:p>
          <w:p w:rsidR="005B378A" w:rsidRPr="00E26B97" w:rsidRDefault="005B378A" w:rsidP="003D0DA1"/>
        </w:tc>
        <w:tc>
          <w:tcPr>
            <w:tcW w:w="2726" w:type="dxa"/>
          </w:tcPr>
          <w:p w:rsidR="005B378A" w:rsidRPr="00E26B97" w:rsidRDefault="005B378A" w:rsidP="003D0DA1">
            <w:r w:rsidRPr="00E26B97">
              <w:t>Liczba sprawców uczestniczących w zajęciach</w:t>
            </w:r>
          </w:p>
        </w:tc>
      </w:tr>
    </w:tbl>
    <w:p w:rsidR="00560B47" w:rsidRDefault="00560B47" w:rsidP="005B378A">
      <w:pPr>
        <w:tabs>
          <w:tab w:val="left" w:pos="600"/>
        </w:tabs>
        <w:spacing w:line="360" w:lineRule="auto"/>
        <w:ind w:left="360"/>
        <w:jc w:val="both"/>
        <w:rPr>
          <w:sz w:val="28"/>
        </w:rPr>
      </w:pPr>
    </w:p>
    <w:p w:rsidR="00560B47" w:rsidRDefault="00560B47" w:rsidP="005B378A">
      <w:pPr>
        <w:tabs>
          <w:tab w:val="left" w:pos="600"/>
        </w:tabs>
        <w:spacing w:line="360" w:lineRule="auto"/>
        <w:ind w:left="360"/>
        <w:jc w:val="both"/>
        <w:rPr>
          <w:sz w:val="28"/>
        </w:rPr>
      </w:pPr>
    </w:p>
    <w:p w:rsidR="00560B47" w:rsidRDefault="00560B47" w:rsidP="005B378A">
      <w:pPr>
        <w:tabs>
          <w:tab w:val="left" w:pos="600"/>
        </w:tabs>
        <w:spacing w:line="360" w:lineRule="auto"/>
        <w:ind w:left="360"/>
        <w:jc w:val="both"/>
        <w:rPr>
          <w:sz w:val="28"/>
        </w:rPr>
      </w:pPr>
    </w:p>
    <w:p w:rsidR="00560B47" w:rsidRDefault="00560B47" w:rsidP="005B378A">
      <w:pPr>
        <w:tabs>
          <w:tab w:val="left" w:pos="600"/>
        </w:tabs>
        <w:spacing w:line="360" w:lineRule="auto"/>
        <w:ind w:left="360"/>
        <w:jc w:val="both"/>
        <w:rPr>
          <w:sz w:val="28"/>
        </w:rPr>
      </w:pPr>
    </w:p>
    <w:p w:rsidR="00560B47" w:rsidRDefault="00560B47" w:rsidP="005B378A">
      <w:pPr>
        <w:tabs>
          <w:tab w:val="left" w:pos="600"/>
        </w:tabs>
        <w:spacing w:line="360" w:lineRule="auto"/>
        <w:ind w:left="360"/>
        <w:jc w:val="both"/>
        <w:rPr>
          <w:sz w:val="28"/>
        </w:rPr>
      </w:pPr>
    </w:p>
    <w:p w:rsidR="00560B47" w:rsidRDefault="00560B47" w:rsidP="005B378A">
      <w:pPr>
        <w:tabs>
          <w:tab w:val="left" w:pos="600"/>
        </w:tabs>
        <w:spacing w:line="360" w:lineRule="auto"/>
        <w:ind w:left="360"/>
        <w:jc w:val="both"/>
        <w:rPr>
          <w:sz w:val="28"/>
        </w:rPr>
      </w:pPr>
    </w:p>
    <w:p w:rsidR="00560B47" w:rsidRDefault="00560B47" w:rsidP="005B378A">
      <w:pPr>
        <w:tabs>
          <w:tab w:val="left" w:pos="600"/>
        </w:tabs>
        <w:spacing w:line="360" w:lineRule="auto"/>
        <w:ind w:left="360"/>
        <w:jc w:val="both"/>
        <w:rPr>
          <w:sz w:val="28"/>
        </w:rPr>
      </w:pPr>
    </w:p>
    <w:p w:rsidR="00560B47" w:rsidRDefault="00560B47" w:rsidP="005B378A">
      <w:pPr>
        <w:tabs>
          <w:tab w:val="left" w:pos="600"/>
        </w:tabs>
        <w:spacing w:line="360" w:lineRule="auto"/>
        <w:ind w:left="360"/>
        <w:jc w:val="both"/>
        <w:rPr>
          <w:sz w:val="28"/>
        </w:rPr>
      </w:pPr>
    </w:p>
    <w:p w:rsidR="00560B47" w:rsidRDefault="00560B47" w:rsidP="005B378A">
      <w:pPr>
        <w:tabs>
          <w:tab w:val="left" w:pos="600"/>
        </w:tabs>
        <w:spacing w:line="360" w:lineRule="auto"/>
        <w:ind w:left="360"/>
        <w:jc w:val="both"/>
        <w:rPr>
          <w:sz w:val="28"/>
        </w:rPr>
      </w:pPr>
    </w:p>
    <w:p w:rsidR="00560B47" w:rsidRDefault="00560B47" w:rsidP="005B378A">
      <w:pPr>
        <w:tabs>
          <w:tab w:val="left" w:pos="600"/>
        </w:tabs>
        <w:spacing w:line="360" w:lineRule="auto"/>
        <w:ind w:left="360"/>
        <w:jc w:val="both"/>
        <w:rPr>
          <w:sz w:val="28"/>
        </w:rPr>
      </w:pPr>
    </w:p>
    <w:p w:rsidR="00560B47" w:rsidRDefault="00560B47" w:rsidP="005B378A">
      <w:pPr>
        <w:tabs>
          <w:tab w:val="left" w:pos="600"/>
        </w:tabs>
        <w:spacing w:line="360" w:lineRule="auto"/>
        <w:ind w:left="360"/>
        <w:jc w:val="both"/>
        <w:rPr>
          <w:sz w:val="28"/>
        </w:rPr>
      </w:pPr>
    </w:p>
    <w:p w:rsidR="005B378A" w:rsidRPr="00E26B97" w:rsidRDefault="005B378A" w:rsidP="005B378A">
      <w:pPr>
        <w:tabs>
          <w:tab w:val="left" w:pos="600"/>
        </w:tabs>
        <w:spacing w:line="360" w:lineRule="auto"/>
        <w:ind w:left="360"/>
        <w:jc w:val="both"/>
        <w:rPr>
          <w:b/>
        </w:rPr>
      </w:pPr>
      <w:r>
        <w:rPr>
          <w:sz w:val="28"/>
        </w:rPr>
        <w:lastRenderedPageBreak/>
        <w:t>4.</w:t>
      </w:r>
      <w:r w:rsidRPr="00E26B97">
        <w:rPr>
          <w:sz w:val="28"/>
        </w:rPr>
        <w:t>Cel szczegółowy:</w:t>
      </w:r>
      <w:r w:rsidRPr="00E26B97">
        <w:rPr>
          <w:b/>
          <w:bCs/>
        </w:rPr>
        <w:t xml:space="preserve"> </w:t>
      </w:r>
      <w:r w:rsidRPr="00E26B97">
        <w:rPr>
          <w:b/>
        </w:rPr>
        <w:t>Zwiększenie efektywności działań poprzez zintensyfikowanie współpracy służb, instytucji i organizacji pozarządowych realizujących zadania w obszarze przeciwdziałania przemocy.</w:t>
      </w:r>
    </w:p>
    <w:p w:rsidR="005B378A" w:rsidRPr="00E26B97" w:rsidRDefault="005B378A" w:rsidP="005B378A">
      <w:pPr>
        <w:rPr>
          <w:b/>
        </w:rPr>
      </w:pPr>
    </w:p>
    <w:p w:rsidR="005B378A" w:rsidRPr="00E26B97" w:rsidRDefault="005B378A" w:rsidP="005B378A">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
        <w:gridCol w:w="3983"/>
        <w:gridCol w:w="3123"/>
        <w:gridCol w:w="2749"/>
      </w:tblGrid>
      <w:tr w:rsidR="005B378A" w:rsidRPr="00E26B97" w:rsidTr="003D0DA1">
        <w:trPr>
          <w:trHeight w:val="678"/>
        </w:trPr>
        <w:tc>
          <w:tcPr>
            <w:tcW w:w="494" w:type="dxa"/>
            <w:vAlign w:val="center"/>
          </w:tcPr>
          <w:p w:rsidR="005B378A" w:rsidRPr="00E26B97" w:rsidRDefault="005B378A" w:rsidP="003D0DA1">
            <w:pPr>
              <w:jc w:val="center"/>
              <w:rPr>
                <w:b/>
                <w:sz w:val="28"/>
              </w:rPr>
            </w:pPr>
            <w:r w:rsidRPr="00E26B97">
              <w:rPr>
                <w:b/>
                <w:sz w:val="28"/>
              </w:rPr>
              <w:t>Lp.</w:t>
            </w:r>
          </w:p>
        </w:tc>
        <w:tc>
          <w:tcPr>
            <w:tcW w:w="4092" w:type="dxa"/>
            <w:vAlign w:val="center"/>
          </w:tcPr>
          <w:p w:rsidR="005B378A" w:rsidRPr="00E26B97" w:rsidRDefault="005B378A" w:rsidP="003D0DA1">
            <w:pPr>
              <w:pStyle w:val="Nagwek7"/>
            </w:pPr>
            <w:r w:rsidRPr="00E26B97">
              <w:t>Zadania</w:t>
            </w:r>
          </w:p>
        </w:tc>
        <w:tc>
          <w:tcPr>
            <w:tcW w:w="3176" w:type="dxa"/>
            <w:vAlign w:val="center"/>
          </w:tcPr>
          <w:p w:rsidR="005B378A" w:rsidRPr="00E26B97" w:rsidRDefault="005B378A" w:rsidP="003D0DA1">
            <w:pPr>
              <w:jc w:val="center"/>
              <w:rPr>
                <w:b/>
                <w:sz w:val="28"/>
              </w:rPr>
            </w:pPr>
            <w:r w:rsidRPr="00E26B97">
              <w:rPr>
                <w:b/>
                <w:sz w:val="28"/>
              </w:rPr>
              <w:t>Realizatorzy</w:t>
            </w:r>
          </w:p>
        </w:tc>
        <w:tc>
          <w:tcPr>
            <w:tcW w:w="2796" w:type="dxa"/>
          </w:tcPr>
          <w:p w:rsidR="005B378A" w:rsidRPr="00E26B97" w:rsidRDefault="005B378A" w:rsidP="003D0DA1">
            <w:pPr>
              <w:jc w:val="center"/>
              <w:rPr>
                <w:b/>
                <w:sz w:val="28"/>
              </w:rPr>
            </w:pPr>
          </w:p>
          <w:p w:rsidR="005B378A" w:rsidRPr="00E26B97" w:rsidRDefault="005B378A" w:rsidP="003D0DA1">
            <w:pPr>
              <w:jc w:val="center"/>
              <w:rPr>
                <w:b/>
                <w:sz w:val="28"/>
              </w:rPr>
            </w:pPr>
            <w:r w:rsidRPr="00E26B97">
              <w:rPr>
                <w:b/>
                <w:sz w:val="28"/>
              </w:rPr>
              <w:t>Wskaźniki</w:t>
            </w:r>
          </w:p>
        </w:tc>
      </w:tr>
      <w:tr w:rsidR="005B378A" w:rsidRPr="00E26B97" w:rsidTr="003D0DA1">
        <w:trPr>
          <w:trHeight w:val="165"/>
        </w:trPr>
        <w:tc>
          <w:tcPr>
            <w:tcW w:w="494" w:type="dxa"/>
          </w:tcPr>
          <w:p w:rsidR="005B378A" w:rsidRPr="00E26B97" w:rsidRDefault="005B378A" w:rsidP="003D0DA1">
            <w:pPr>
              <w:jc w:val="center"/>
              <w:rPr>
                <w:b/>
              </w:rPr>
            </w:pPr>
            <w:r w:rsidRPr="00E26B97">
              <w:rPr>
                <w:b/>
              </w:rPr>
              <w:t>1.</w:t>
            </w:r>
          </w:p>
        </w:tc>
        <w:tc>
          <w:tcPr>
            <w:tcW w:w="4092" w:type="dxa"/>
          </w:tcPr>
          <w:p w:rsidR="005B378A" w:rsidRPr="00E26B97" w:rsidRDefault="005B378A" w:rsidP="003D0DA1">
            <w:pPr>
              <w:jc w:val="both"/>
            </w:pPr>
            <w:r w:rsidRPr="00E26B97">
              <w:t xml:space="preserve">Zarządzanie Gminnym Systemem Przeciwdziałania Przemocy w Rodzinie </w:t>
            </w:r>
          </w:p>
        </w:tc>
        <w:tc>
          <w:tcPr>
            <w:tcW w:w="3176" w:type="dxa"/>
          </w:tcPr>
          <w:p w:rsidR="005B378A" w:rsidRPr="00E26B97" w:rsidRDefault="005B378A" w:rsidP="003D0DA1">
            <w:pPr>
              <w:jc w:val="both"/>
            </w:pPr>
            <w:r w:rsidRPr="00E26B97">
              <w:t>Zespół Interdyscyplinarny</w:t>
            </w:r>
          </w:p>
          <w:p w:rsidR="005B378A" w:rsidRPr="00E26B97" w:rsidRDefault="005B378A" w:rsidP="003D0DA1">
            <w:pPr>
              <w:jc w:val="both"/>
            </w:pPr>
          </w:p>
        </w:tc>
        <w:tc>
          <w:tcPr>
            <w:tcW w:w="2796" w:type="dxa"/>
          </w:tcPr>
          <w:p w:rsidR="005B378A" w:rsidRPr="00E26B97" w:rsidRDefault="005B378A" w:rsidP="003D0DA1">
            <w:pPr>
              <w:jc w:val="both"/>
            </w:pPr>
            <w:r w:rsidRPr="00E26B97">
              <w:t>Coroczna ocena zjawiska przemocy w rodzinie; efektywności podejmowanych działań</w:t>
            </w:r>
          </w:p>
        </w:tc>
      </w:tr>
      <w:tr w:rsidR="005B378A" w:rsidRPr="00E26B97" w:rsidTr="003D0DA1">
        <w:trPr>
          <w:trHeight w:val="240"/>
        </w:trPr>
        <w:tc>
          <w:tcPr>
            <w:tcW w:w="494" w:type="dxa"/>
          </w:tcPr>
          <w:p w:rsidR="005B378A" w:rsidRPr="00E26B97" w:rsidRDefault="005B378A" w:rsidP="003D0DA1">
            <w:pPr>
              <w:jc w:val="center"/>
              <w:rPr>
                <w:b/>
              </w:rPr>
            </w:pPr>
            <w:r w:rsidRPr="00E26B97">
              <w:rPr>
                <w:b/>
              </w:rPr>
              <w:t>2.</w:t>
            </w:r>
          </w:p>
        </w:tc>
        <w:tc>
          <w:tcPr>
            <w:tcW w:w="4092" w:type="dxa"/>
          </w:tcPr>
          <w:p w:rsidR="005B378A" w:rsidRPr="00E26B97" w:rsidRDefault="005B378A" w:rsidP="003D0DA1">
            <w:pPr>
              <w:jc w:val="both"/>
            </w:pPr>
            <w:r w:rsidRPr="00E26B97">
              <w:t xml:space="preserve">Systematyczne, coroczne spotkania – ewaluacja Systemu, korekta zadań </w:t>
            </w:r>
          </w:p>
        </w:tc>
        <w:tc>
          <w:tcPr>
            <w:tcW w:w="3176" w:type="dxa"/>
          </w:tcPr>
          <w:p w:rsidR="005B378A" w:rsidRPr="00E26B97" w:rsidRDefault="005B378A" w:rsidP="003D0DA1">
            <w:r w:rsidRPr="00E26B97">
              <w:t>przedstawiciele instytucji działających w Systemie (Zespół Interdyscyplinarny- koordynatorzy)</w:t>
            </w:r>
          </w:p>
        </w:tc>
        <w:tc>
          <w:tcPr>
            <w:tcW w:w="2796" w:type="dxa"/>
          </w:tcPr>
          <w:p w:rsidR="005B378A" w:rsidRPr="00E26B97" w:rsidRDefault="005B378A" w:rsidP="003D0DA1">
            <w:r w:rsidRPr="00E26B97">
              <w:t>Liczba spotkań roboczych</w:t>
            </w:r>
          </w:p>
        </w:tc>
      </w:tr>
      <w:tr w:rsidR="005B378A" w:rsidRPr="00E26B97" w:rsidTr="003D0DA1">
        <w:trPr>
          <w:trHeight w:val="210"/>
        </w:trPr>
        <w:tc>
          <w:tcPr>
            <w:tcW w:w="494" w:type="dxa"/>
          </w:tcPr>
          <w:p w:rsidR="005B378A" w:rsidRPr="00E26B97" w:rsidRDefault="005B378A" w:rsidP="003D0DA1">
            <w:pPr>
              <w:jc w:val="center"/>
              <w:rPr>
                <w:b/>
              </w:rPr>
            </w:pPr>
            <w:r w:rsidRPr="00E26B97">
              <w:rPr>
                <w:b/>
              </w:rPr>
              <w:t>3.</w:t>
            </w:r>
          </w:p>
        </w:tc>
        <w:tc>
          <w:tcPr>
            <w:tcW w:w="4092" w:type="dxa"/>
          </w:tcPr>
          <w:p w:rsidR="005B378A" w:rsidRPr="00E26B97" w:rsidRDefault="005B378A" w:rsidP="003D0DA1">
            <w:pPr>
              <w:jc w:val="both"/>
            </w:pPr>
            <w:r w:rsidRPr="00E26B97">
              <w:t xml:space="preserve">Wnioskowanie w sprawie dostosowania form pomocy, metod pracy i zasobów do bieżących potrzeb </w:t>
            </w:r>
          </w:p>
        </w:tc>
        <w:tc>
          <w:tcPr>
            <w:tcW w:w="3176" w:type="dxa"/>
          </w:tcPr>
          <w:p w:rsidR="005B378A" w:rsidRPr="00E26B97" w:rsidRDefault="005B378A" w:rsidP="003D0DA1">
            <w:r w:rsidRPr="00E26B97">
              <w:t>przedstawiciele instytucji działających w Systemie (Zespół Interdyscyplinarny- koordynatorzy)</w:t>
            </w:r>
          </w:p>
        </w:tc>
        <w:tc>
          <w:tcPr>
            <w:tcW w:w="2796" w:type="dxa"/>
          </w:tcPr>
          <w:p w:rsidR="005B378A" w:rsidRPr="00E26B97" w:rsidRDefault="005B378A" w:rsidP="003D0DA1">
            <w:r w:rsidRPr="00E26B97">
              <w:t>rodzaj i liczba wniosków złożonych w sprawie działania Gminne Systemu Przeciwdziałania Przemocy w Rodzinie</w:t>
            </w:r>
          </w:p>
        </w:tc>
      </w:tr>
    </w:tbl>
    <w:p w:rsidR="005B378A" w:rsidRDefault="005B378A" w:rsidP="005B378A">
      <w:pPr>
        <w:jc w:val="center"/>
        <w:rPr>
          <w:b/>
          <w:sz w:val="28"/>
          <w:szCs w:val="28"/>
        </w:rPr>
      </w:pPr>
    </w:p>
    <w:p w:rsidR="003D0DA1" w:rsidRDefault="003D0DA1" w:rsidP="003D0DA1">
      <w:pPr>
        <w:rPr>
          <w:b/>
          <w:sz w:val="28"/>
          <w:szCs w:val="28"/>
        </w:rPr>
      </w:pPr>
    </w:p>
    <w:p w:rsidR="003D0DA1" w:rsidRPr="00E26B97" w:rsidRDefault="003D0DA1" w:rsidP="003D0DA1">
      <w:pPr>
        <w:rPr>
          <w:b/>
          <w:sz w:val="28"/>
          <w:szCs w:val="28"/>
        </w:rPr>
        <w:sectPr w:rsidR="003D0DA1" w:rsidRPr="00E26B97">
          <w:pgSz w:w="11906" w:h="16838" w:code="9"/>
          <w:pgMar w:top="1418" w:right="567" w:bottom="1418" w:left="851" w:header="709" w:footer="709" w:gutter="0"/>
          <w:cols w:space="708"/>
          <w:docGrid w:linePitch="360"/>
        </w:sectPr>
      </w:pPr>
    </w:p>
    <w:p w:rsidR="005B378A" w:rsidRPr="00E26B97" w:rsidRDefault="005B378A" w:rsidP="005B378A">
      <w:pPr>
        <w:pStyle w:val="Nagwek1"/>
        <w:ind w:left="480" w:hanging="480"/>
        <w:jc w:val="both"/>
      </w:pPr>
      <w:bookmarkStart w:id="17" w:name="_Toc192651360"/>
      <w:bookmarkStart w:id="18" w:name="_Toc192651560"/>
      <w:r w:rsidRPr="00E26B97">
        <w:lastRenderedPageBreak/>
        <w:t xml:space="preserve">III. </w:t>
      </w:r>
      <w:bookmarkEnd w:id="17"/>
      <w:bookmarkEnd w:id="18"/>
      <w:r w:rsidRPr="00E26B97">
        <w:t xml:space="preserve">Ewaluacja Gminnego </w:t>
      </w:r>
      <w:r>
        <w:t>Programu</w:t>
      </w:r>
      <w:r w:rsidRPr="00E26B97">
        <w:t xml:space="preserve"> Przeciwdziałania Przemocy          w Rodzinie.</w:t>
      </w:r>
    </w:p>
    <w:p w:rsidR="005B378A" w:rsidRPr="00E26B97" w:rsidRDefault="005B378A" w:rsidP="005B378A">
      <w:pPr>
        <w:jc w:val="center"/>
        <w:rPr>
          <w:sz w:val="28"/>
          <w:szCs w:val="28"/>
        </w:rPr>
      </w:pPr>
    </w:p>
    <w:p w:rsidR="005B378A" w:rsidRPr="00E26B97" w:rsidRDefault="005B378A" w:rsidP="005B378A">
      <w:pPr>
        <w:jc w:val="center"/>
        <w:rPr>
          <w:b/>
          <w:sz w:val="32"/>
          <w:szCs w:val="32"/>
        </w:rPr>
      </w:pPr>
    </w:p>
    <w:p w:rsidR="005B378A" w:rsidRPr="00417509" w:rsidRDefault="00085C3F" w:rsidP="005B378A">
      <w:pPr>
        <w:spacing w:line="360" w:lineRule="auto"/>
        <w:ind w:firstLine="601"/>
        <w:jc w:val="both"/>
      </w:pPr>
      <w:r>
        <w:t>Gminny Program</w:t>
      </w:r>
      <w:r w:rsidR="005B378A" w:rsidRPr="00E26B97">
        <w:t xml:space="preserve"> Przeciwdziałania Przemocy w Rodzinie funkcjonujący w sposób przedstawiony w niniejszym dokumencie obejmuje zarówno zadania gminy, jak i powiatu w zakresie przeciwdziałania przemocy w rodzinie oraz pracy z ofiarami i spr</w:t>
      </w:r>
      <w:r>
        <w:t>awcami przemocy domowej. Program</w:t>
      </w:r>
      <w:r w:rsidR="005B378A" w:rsidRPr="00E26B97">
        <w:t xml:space="preserve"> pokazuje wysoki stopień jego zorganizowania, a przedstawione</w:t>
      </w:r>
      <w:r w:rsidR="005B378A" w:rsidRPr="00417509">
        <w:t xml:space="preserve"> procedury – spójność działań profilaktycznych, prewencyjnych, interwencyjnych i pomocowych wobec ofiar i sprawców przemocy w rodzinie.</w:t>
      </w:r>
    </w:p>
    <w:p w:rsidR="005B378A" w:rsidRPr="00417509" w:rsidRDefault="005B378A" w:rsidP="005B378A">
      <w:pPr>
        <w:spacing w:line="360" w:lineRule="auto"/>
        <w:ind w:firstLine="601"/>
        <w:jc w:val="both"/>
      </w:pPr>
      <w:r w:rsidRPr="00417509">
        <w:t>Istotą e</w:t>
      </w:r>
      <w:r w:rsidR="00085C3F">
        <w:t>fektywności funkcjonowania Progra</w:t>
      </w:r>
      <w:r w:rsidRPr="00417509">
        <w:t>mu jest realizacja zadań w zakresie, formie i stopniu dostosowanym do potrzeb mieszkańców gminy, zgodnie z przyjętymi procedurami oraz st</w:t>
      </w:r>
      <w:r w:rsidR="00085C3F">
        <w:t>ała współpraca uczestników Progra</w:t>
      </w:r>
      <w:r w:rsidRPr="00417509">
        <w:t>mu i monitoring działań.</w:t>
      </w:r>
    </w:p>
    <w:p w:rsidR="005B378A" w:rsidRPr="00417509" w:rsidRDefault="005B378A" w:rsidP="005B378A">
      <w:pPr>
        <w:spacing w:line="360" w:lineRule="auto"/>
        <w:ind w:firstLine="601"/>
        <w:jc w:val="both"/>
      </w:pPr>
    </w:p>
    <w:p w:rsidR="005B378A" w:rsidRPr="00417509" w:rsidRDefault="005B378A" w:rsidP="005B378A">
      <w:pPr>
        <w:spacing w:line="360" w:lineRule="auto"/>
        <w:ind w:firstLine="482"/>
        <w:jc w:val="both"/>
      </w:pPr>
      <w:r w:rsidRPr="00417509">
        <w:rPr>
          <w:u w:val="single"/>
        </w:rPr>
        <w:t>Ewaluacja</w:t>
      </w:r>
      <w:r w:rsidRPr="00417509">
        <w:t xml:space="preserve"> oznacza systematyczne zbieranie, analizę i interpretację danych w celu określenia wartości polityki społecznej lub programu; dane te mają być wykorzystane przy podejmowaniu decyzji dotyczących tej polityki czy programu. Uzyskane informacje powinny być przydatne dla planowania, rozwoju i realizacji aktualnie przeprowadzonego programu (</w:t>
      </w:r>
      <w:proofErr w:type="spellStart"/>
      <w:r w:rsidRPr="00417509">
        <w:t>Moberg</w:t>
      </w:r>
      <w:proofErr w:type="spellEnd"/>
      <w:r w:rsidRPr="00417509">
        <w:t>).</w:t>
      </w:r>
    </w:p>
    <w:p w:rsidR="005B378A" w:rsidRPr="00417509" w:rsidRDefault="005B378A" w:rsidP="005B378A">
      <w:pPr>
        <w:spacing w:line="360" w:lineRule="auto"/>
        <w:ind w:firstLine="601"/>
        <w:jc w:val="both"/>
      </w:pPr>
      <w:r w:rsidRPr="00417509">
        <w:t>Ewaluacja jest więc procesem, który rozpoczyna się już w momencie tworzenia programu/projektu. Wtedy bowiem podejmuje się decyzję co do obszarów ewaluacji                     i sposobu jej przeprowadzania (tworzenie narzędzi, gromadzenie dokumentacji). W trakcie realizacji projektu trwa ciągła analiza połączona z oceną jakości wykonywanych zadań.</w:t>
      </w:r>
    </w:p>
    <w:p w:rsidR="005B378A" w:rsidRPr="00417509" w:rsidRDefault="005B378A" w:rsidP="005B378A">
      <w:pPr>
        <w:spacing w:line="360" w:lineRule="auto"/>
        <w:ind w:firstLine="601"/>
        <w:jc w:val="both"/>
      </w:pPr>
    </w:p>
    <w:p w:rsidR="005B378A" w:rsidRPr="00417509" w:rsidRDefault="005B378A" w:rsidP="005B378A">
      <w:pPr>
        <w:spacing w:line="360" w:lineRule="auto"/>
        <w:ind w:firstLine="601"/>
        <w:jc w:val="both"/>
      </w:pPr>
    </w:p>
    <w:p w:rsidR="005B378A" w:rsidRPr="00417509" w:rsidRDefault="005B378A" w:rsidP="005B378A">
      <w:pPr>
        <w:ind w:left="705"/>
        <w:rPr>
          <w:b/>
          <w:bCs/>
          <w:sz w:val="28"/>
        </w:rPr>
      </w:pPr>
      <w:r w:rsidRPr="00417509">
        <w:rPr>
          <w:b/>
          <w:bCs/>
          <w:sz w:val="28"/>
        </w:rPr>
        <w:t>Wybór obszarów ewaluacji i sposobów jej prowadzenia; monitoring realizacji zadań.</w:t>
      </w:r>
    </w:p>
    <w:p w:rsidR="005B378A" w:rsidRPr="00417509" w:rsidRDefault="005B378A" w:rsidP="005B378A">
      <w:pPr>
        <w:rPr>
          <w:sz w:val="28"/>
        </w:rPr>
      </w:pPr>
    </w:p>
    <w:p w:rsidR="005B378A" w:rsidRPr="00417509" w:rsidRDefault="005B378A" w:rsidP="005B378A">
      <w:pPr>
        <w:pStyle w:val="Spistreci1"/>
      </w:pPr>
      <w:r w:rsidRPr="00417509">
        <w:tab/>
      </w:r>
    </w:p>
    <w:p w:rsidR="005B378A" w:rsidRPr="00417509" w:rsidRDefault="005B378A" w:rsidP="005B378A">
      <w:pPr>
        <w:spacing w:line="360" w:lineRule="auto"/>
        <w:jc w:val="both"/>
      </w:pPr>
      <w:r w:rsidRPr="00417509">
        <w:tab/>
        <w:t>Fin</w:t>
      </w:r>
      <w:r w:rsidR="00085C3F">
        <w:t>alnie - ewaluacja Gminnego Progra</w:t>
      </w:r>
      <w:r w:rsidRPr="00417509">
        <w:t>mu Przeciwdziałania Przemocy w Rodzinie służyć będzie określeniu skuteczności zaplanowanych działań i sposobu współpracy instytucji i służb realizujących zadania w zakresie przemocy domowej.</w:t>
      </w:r>
    </w:p>
    <w:p w:rsidR="005B378A" w:rsidRDefault="00085C3F" w:rsidP="005B378A">
      <w:pPr>
        <w:spacing w:line="360" w:lineRule="auto"/>
        <w:ind w:firstLine="708"/>
        <w:jc w:val="both"/>
      </w:pPr>
      <w:r>
        <w:lastRenderedPageBreak/>
        <w:t>Program</w:t>
      </w:r>
      <w:r w:rsidR="005B378A" w:rsidRPr="00417509">
        <w:t xml:space="preserve"> monitorowany będzie corocznie. Do końca kwietnia każdego roku członkowie Zespołu Interdyscyplinarnego sporządzać będą aktualizację diagnozy oraz sprawozdania z realizacji zadań. Powyższe informacje służyć będą </w:t>
      </w:r>
      <w:r w:rsidR="000A4565">
        <w:t>ewaluacji funkcjonowania programu</w:t>
      </w:r>
      <w:r w:rsidR="005B378A" w:rsidRPr="00417509">
        <w:t xml:space="preserve">. </w:t>
      </w:r>
    </w:p>
    <w:p w:rsidR="000A4565" w:rsidRPr="00417509" w:rsidRDefault="000A4565" w:rsidP="005B378A">
      <w:pPr>
        <w:spacing w:line="360" w:lineRule="auto"/>
        <w:ind w:firstLine="708"/>
        <w:jc w:val="both"/>
      </w:pPr>
      <w:r>
        <w:t>Koordynacją programu będzie zajmował się asystent rodziny.</w:t>
      </w:r>
    </w:p>
    <w:p w:rsidR="005B378A" w:rsidRPr="00417509" w:rsidRDefault="005B378A" w:rsidP="005B378A">
      <w:pPr>
        <w:spacing w:line="360" w:lineRule="auto"/>
        <w:ind w:firstLine="708"/>
        <w:jc w:val="both"/>
      </w:pPr>
      <w:r w:rsidRPr="00417509">
        <w:t xml:space="preserve">Ewaluacja ilościowa przeprowadzona będzie na podstawie analizy danych liczbowych zawartych w aktualizacji diagnozy z dotychczasowym opisem, co pozwoli na określenie skali zjawiska przemocy w rodzinie. Natomiast dane liczbowe zawarte w sprawozdaniach określą aktualne zasoby oraz poziom realizacji zadań. </w:t>
      </w:r>
    </w:p>
    <w:p w:rsidR="005B378A" w:rsidRPr="00417509" w:rsidRDefault="005B378A" w:rsidP="005B378A">
      <w:pPr>
        <w:spacing w:line="360" w:lineRule="auto"/>
        <w:ind w:firstLine="360"/>
        <w:jc w:val="both"/>
      </w:pPr>
      <w:r w:rsidRPr="00417509">
        <w:t>Zestawienie w/w danych oraz wskazanie i analiza występujących zależności (ewaluacja jakościowa) pozwoli na ocenę skuteczności działania tak skonstruowanego Systemu, a w szczególności:</w:t>
      </w:r>
    </w:p>
    <w:p w:rsidR="005B378A" w:rsidRPr="00417509" w:rsidRDefault="005B378A" w:rsidP="005B378A">
      <w:pPr>
        <w:numPr>
          <w:ilvl w:val="0"/>
          <w:numId w:val="28"/>
        </w:numPr>
        <w:spacing w:line="360" w:lineRule="auto"/>
        <w:jc w:val="both"/>
      </w:pPr>
      <w:r w:rsidRPr="00417509">
        <w:t>ilości i jakości posiadanych zasobów (materialne, niematerialne, ludzkie),</w:t>
      </w:r>
    </w:p>
    <w:p w:rsidR="005B378A" w:rsidRPr="00417509" w:rsidRDefault="005B378A" w:rsidP="005B378A">
      <w:pPr>
        <w:numPr>
          <w:ilvl w:val="0"/>
          <w:numId w:val="28"/>
        </w:numPr>
        <w:spacing w:line="360" w:lineRule="auto"/>
        <w:jc w:val="both"/>
      </w:pPr>
      <w:r w:rsidRPr="00417509">
        <w:t>funkcjonalności opracowanych procedur,</w:t>
      </w:r>
    </w:p>
    <w:p w:rsidR="005B378A" w:rsidRPr="00417509" w:rsidRDefault="005B378A" w:rsidP="005B378A">
      <w:pPr>
        <w:numPr>
          <w:ilvl w:val="0"/>
          <w:numId w:val="28"/>
        </w:numPr>
        <w:spacing w:line="360" w:lineRule="auto"/>
        <w:jc w:val="both"/>
      </w:pPr>
      <w:r w:rsidRPr="00417509">
        <w:t>skuteczności stosowanych form i metod pracy,</w:t>
      </w:r>
    </w:p>
    <w:p w:rsidR="005B378A" w:rsidRPr="00417509" w:rsidRDefault="005B378A" w:rsidP="005B378A">
      <w:pPr>
        <w:numPr>
          <w:ilvl w:val="0"/>
          <w:numId w:val="28"/>
        </w:numPr>
        <w:spacing w:line="360" w:lineRule="auto"/>
        <w:jc w:val="both"/>
      </w:pPr>
      <w:r w:rsidRPr="00417509">
        <w:t>poziomu realizacji zadań,</w:t>
      </w:r>
    </w:p>
    <w:p w:rsidR="005B378A" w:rsidRPr="00417509" w:rsidRDefault="005B378A" w:rsidP="005B378A">
      <w:pPr>
        <w:numPr>
          <w:ilvl w:val="0"/>
          <w:numId w:val="28"/>
        </w:numPr>
        <w:spacing w:line="360" w:lineRule="auto"/>
        <w:jc w:val="both"/>
      </w:pPr>
      <w:r w:rsidRPr="00417509">
        <w:t>dystrybucji zasobów wewnątrz systemu,</w:t>
      </w:r>
    </w:p>
    <w:p w:rsidR="005B378A" w:rsidRPr="00417509" w:rsidRDefault="005B378A" w:rsidP="005B378A">
      <w:pPr>
        <w:numPr>
          <w:ilvl w:val="0"/>
          <w:numId w:val="28"/>
        </w:numPr>
        <w:spacing w:line="360" w:lineRule="auto"/>
        <w:jc w:val="both"/>
      </w:pPr>
      <w:r w:rsidRPr="00417509">
        <w:t>sposobów pozyskiwania zasobów.</w:t>
      </w:r>
    </w:p>
    <w:p w:rsidR="005B378A" w:rsidRPr="00417509" w:rsidRDefault="005B378A" w:rsidP="005B378A">
      <w:pPr>
        <w:pStyle w:val="Tekstpodstawowy"/>
        <w:spacing w:line="360" w:lineRule="auto"/>
      </w:pPr>
    </w:p>
    <w:p w:rsidR="005B378A" w:rsidRPr="00417509" w:rsidRDefault="005B378A" w:rsidP="005B378A">
      <w:pPr>
        <w:pStyle w:val="Tekstpodstawowy"/>
        <w:spacing w:line="360" w:lineRule="auto"/>
        <w:ind w:firstLine="360"/>
      </w:pPr>
      <w:r w:rsidRPr="00417509">
        <w:t>Każdego roku, Zespól Interdyscyplinarny sporządzać będzie sprawozdanie zawierające dane zgroma</w:t>
      </w:r>
      <w:r w:rsidR="00977D04">
        <w:t>dzone w procesie ewaluacji oraz</w:t>
      </w:r>
      <w:r w:rsidRPr="00417509">
        <w:t xml:space="preserve"> wnioski w sprawie zmian rodzaju zadań, sposobu ich realizacji, wykonawców, a także uwagi dotyczące funkcjonalności Systemu.</w:t>
      </w:r>
    </w:p>
    <w:p w:rsidR="005B378A" w:rsidRDefault="005B378A" w:rsidP="005B378A">
      <w:pPr>
        <w:pStyle w:val="Tekstpodstawowy"/>
        <w:spacing w:line="360" w:lineRule="auto"/>
      </w:pPr>
      <w:r w:rsidRPr="00417509">
        <w:t>T</w:t>
      </w:r>
      <w:r w:rsidR="00977D04">
        <w:t xml:space="preserve">ak prowadzona ewaluacja Systemu </w:t>
      </w:r>
      <w:r w:rsidRPr="00417509">
        <w:t xml:space="preserve">umożliwi bieżącą korektę zmiennych, w celu maksymalizacji efektów prowadzonych działań. </w:t>
      </w:r>
    </w:p>
    <w:p w:rsidR="000A4565" w:rsidRPr="00417509" w:rsidRDefault="000A4565" w:rsidP="005B378A">
      <w:pPr>
        <w:pStyle w:val="Tekstpodstawowy"/>
        <w:spacing w:line="360" w:lineRule="auto"/>
      </w:pPr>
      <w:r>
        <w:tab/>
        <w:t xml:space="preserve">Działania Zespołu Interdyscyplinarnego mają charakter społeczny i Gmina Choceń </w:t>
      </w:r>
      <w:r w:rsidR="009177C8">
        <w:t xml:space="preserve">nie finansuje działań Zespołu. </w:t>
      </w:r>
    </w:p>
    <w:p w:rsidR="005B378A" w:rsidRPr="005B378A" w:rsidRDefault="009177C8" w:rsidP="00977D04">
      <w:pPr>
        <w:spacing w:line="360" w:lineRule="auto"/>
        <w:jc w:val="both"/>
        <w:rPr>
          <w:sz w:val="28"/>
          <w:szCs w:val="28"/>
        </w:rPr>
      </w:pPr>
      <w:r>
        <w:tab/>
      </w:r>
      <w:r w:rsidRPr="00E26B97">
        <w:t>Gminna Komisja Rozwiązywania Problemów Alkoholowych</w:t>
      </w:r>
      <w:r>
        <w:t xml:space="preserve"> dysponowała budżetem w 201</w:t>
      </w:r>
      <w:r w:rsidR="000E4FFC">
        <w:t xml:space="preserve">8 </w:t>
      </w:r>
      <w:r>
        <w:t>r. 1</w:t>
      </w:r>
      <w:r w:rsidR="000E4FFC">
        <w:t>11 456,00</w:t>
      </w:r>
      <w:r>
        <w:t xml:space="preserve"> zł w 201</w:t>
      </w:r>
      <w:r w:rsidR="000E4FFC">
        <w:t>9</w:t>
      </w:r>
      <w:r>
        <w:t>r. 1</w:t>
      </w:r>
      <w:r w:rsidR="000E4FFC">
        <w:t xml:space="preserve">42 389,00 </w:t>
      </w:r>
      <w:r>
        <w:t xml:space="preserve">zł. W ramach w/w środków finansowane i prowadzony w Gminie Choceń jest Punkt Poradnictwa dla osób uzależnionych od alkoholu. Terapia odbywa </w:t>
      </w:r>
      <w:proofErr w:type="spellStart"/>
      <w:r>
        <w:t>sie</w:t>
      </w:r>
      <w:proofErr w:type="spellEnd"/>
      <w:r>
        <w:t xml:space="preserve"> w pierwszą i trzecia środę każdego miesiąca.</w:t>
      </w:r>
    </w:p>
    <w:sectPr w:rsidR="005B378A" w:rsidRPr="005B378A" w:rsidSect="00784F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51D" w:rsidRDefault="00FF251D" w:rsidP="005B378A">
      <w:r>
        <w:separator/>
      </w:r>
    </w:p>
  </w:endnote>
  <w:endnote w:type="continuationSeparator" w:id="0">
    <w:p w:rsidR="00FF251D" w:rsidRDefault="00FF251D" w:rsidP="005B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D3" w:rsidRDefault="008914D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914D3" w:rsidRDefault="008914D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D3" w:rsidRDefault="008914D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F4676">
      <w:rPr>
        <w:rStyle w:val="Numerstrony"/>
        <w:noProof/>
      </w:rPr>
      <w:t>1</w:t>
    </w:r>
    <w:r>
      <w:rPr>
        <w:rStyle w:val="Numerstrony"/>
      </w:rPr>
      <w:fldChar w:fldCharType="end"/>
    </w:r>
  </w:p>
  <w:p w:rsidR="008914D3" w:rsidRDefault="008914D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51D" w:rsidRDefault="00FF251D" w:rsidP="005B378A">
      <w:r>
        <w:separator/>
      </w:r>
    </w:p>
  </w:footnote>
  <w:footnote w:type="continuationSeparator" w:id="0">
    <w:p w:rsidR="00FF251D" w:rsidRDefault="00FF251D" w:rsidP="005B378A">
      <w:r>
        <w:continuationSeparator/>
      </w:r>
    </w:p>
  </w:footnote>
  <w:footnote w:id="1">
    <w:p w:rsidR="008914D3" w:rsidRDefault="008914D3" w:rsidP="005B378A">
      <w:pPr>
        <w:pStyle w:val="Tekstprzypisudolnego"/>
      </w:pPr>
      <w:r>
        <w:rPr>
          <w:rStyle w:val="Odwoanieprzypisudolnego"/>
        </w:rPr>
        <w:footnoteRef/>
      </w:r>
      <w:r>
        <w:t xml:space="preserve"> Por.: „Ogólna teoria systemów. Podstawy, rozwój, zastosowania” Ludwig von </w:t>
      </w:r>
      <w:proofErr w:type="spellStart"/>
      <w:r>
        <w:t>Bertalanffy</w:t>
      </w:r>
      <w:proofErr w:type="spellEnd"/>
      <w:r>
        <w:t>, PWN, Warszawa 1984;</w:t>
      </w:r>
    </w:p>
  </w:footnote>
  <w:footnote w:id="2">
    <w:p w:rsidR="008914D3" w:rsidRDefault="008914D3" w:rsidP="005B378A">
      <w:pPr>
        <w:pStyle w:val="Tekstprzypisudolnego"/>
      </w:pPr>
      <w:r>
        <w:rPr>
          <w:rStyle w:val="Odwoanieprzypisudolnego"/>
        </w:rPr>
        <w:footnoteRef/>
      </w:r>
      <w:r>
        <w:t xml:space="preserve"> „Główne idee współczesnej psychologii” Tadeusz Tomaszewski Wydawnictwo Akademickie ŻAK,</w:t>
      </w:r>
    </w:p>
    <w:p w:rsidR="008914D3" w:rsidRDefault="008914D3" w:rsidP="005B378A">
      <w:pPr>
        <w:pStyle w:val="Tekstprzypisudolnego"/>
      </w:pPr>
      <w:r>
        <w:t xml:space="preserve"> Warszawa 1998;</w:t>
      </w:r>
    </w:p>
  </w:footnote>
  <w:footnote w:id="3">
    <w:p w:rsidR="008914D3" w:rsidRDefault="008914D3" w:rsidP="005B378A">
      <w:pPr>
        <w:pStyle w:val="Tekstprzypisudolnego"/>
      </w:pPr>
      <w:r>
        <w:rPr>
          <w:rStyle w:val="Odwoanieprzypisudolnego"/>
          <w:b/>
          <w:i/>
        </w:rPr>
        <w:footnoteRef/>
      </w:r>
      <w:r>
        <w:t xml:space="preserve"> „Działania interpersonalne w pracy socjalnej” Charles </w:t>
      </w:r>
      <w:proofErr w:type="spellStart"/>
      <w:r>
        <w:t>D.Garvin</w:t>
      </w:r>
      <w:proofErr w:type="spellEnd"/>
      <w:r>
        <w:t xml:space="preserve">, Brutt A. </w:t>
      </w:r>
      <w:proofErr w:type="spellStart"/>
      <w:r>
        <w:t>Seabury</w:t>
      </w:r>
      <w:proofErr w:type="spellEnd"/>
      <w:r>
        <w:t>, Śląsk, Katowice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2B1"/>
    <w:multiLevelType w:val="hybridMultilevel"/>
    <w:tmpl w:val="6F6880F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3192D"/>
    <w:multiLevelType w:val="hybridMultilevel"/>
    <w:tmpl w:val="97504F96"/>
    <w:lvl w:ilvl="0" w:tplc="EE6AE64E">
      <w:start w:val="1"/>
      <w:numFmt w:val="decimal"/>
      <w:lvlText w:val="%1."/>
      <w:lvlJc w:val="left"/>
      <w:pPr>
        <w:tabs>
          <w:tab w:val="num" w:pos="720"/>
        </w:tabs>
        <w:ind w:left="720" w:hanging="360"/>
      </w:pPr>
    </w:lvl>
    <w:lvl w:ilvl="1" w:tplc="BFF0D74C">
      <w:start w:val="1"/>
      <w:numFmt w:val="decimal"/>
      <w:lvlText w:val="%2)"/>
      <w:lvlJc w:val="left"/>
      <w:pPr>
        <w:tabs>
          <w:tab w:val="num" w:pos="1680"/>
        </w:tabs>
        <w:ind w:left="1680" w:hanging="60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A933E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731700"/>
    <w:multiLevelType w:val="hybridMultilevel"/>
    <w:tmpl w:val="1DBC2A38"/>
    <w:lvl w:ilvl="0" w:tplc="78BAF502">
      <w:start w:val="1"/>
      <w:numFmt w:val="bullet"/>
      <w:lvlText w:val=""/>
      <w:lvlJc w:val="left"/>
      <w:pPr>
        <w:tabs>
          <w:tab w:val="num" w:pos="1680"/>
        </w:tabs>
        <w:ind w:left="1680" w:hanging="360"/>
      </w:pPr>
      <w:rPr>
        <w:rFonts w:ascii="Symbol" w:hAnsi="Symbol" w:hint="default"/>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138D2943"/>
    <w:multiLevelType w:val="hybridMultilevel"/>
    <w:tmpl w:val="3A60D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9419F1"/>
    <w:multiLevelType w:val="hybridMultilevel"/>
    <w:tmpl w:val="D84EB5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D74750"/>
    <w:multiLevelType w:val="hybridMultilevel"/>
    <w:tmpl w:val="31481E5E"/>
    <w:lvl w:ilvl="0" w:tplc="78BAF502">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ED281B"/>
    <w:multiLevelType w:val="hybridMultilevel"/>
    <w:tmpl w:val="790E7124"/>
    <w:lvl w:ilvl="0" w:tplc="78BAF502">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D26CC"/>
    <w:multiLevelType w:val="hybridMultilevel"/>
    <w:tmpl w:val="185E116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533BF"/>
    <w:multiLevelType w:val="hybridMultilevel"/>
    <w:tmpl w:val="211807D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522CB2"/>
    <w:multiLevelType w:val="hybridMultilevel"/>
    <w:tmpl w:val="29B8C39A"/>
    <w:lvl w:ilvl="0" w:tplc="B694D252">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1" w15:restartNumberingAfterBreak="0">
    <w:nsid w:val="48C0432F"/>
    <w:multiLevelType w:val="hybridMultilevel"/>
    <w:tmpl w:val="8364F7A4"/>
    <w:lvl w:ilvl="0" w:tplc="10C6F13E">
      <w:start w:val="1"/>
      <w:numFmt w:val="bullet"/>
      <w:lvlText w:val=""/>
      <w:lvlJc w:val="left"/>
      <w:pPr>
        <w:tabs>
          <w:tab w:val="num" w:pos="600"/>
        </w:tabs>
        <w:ind w:left="600" w:hanging="360"/>
      </w:pPr>
      <w:rPr>
        <w:rFonts w:ascii="Symbol" w:hAnsi="Symbol" w:hint="default"/>
        <w:color w:val="auto"/>
      </w:rPr>
    </w:lvl>
    <w:lvl w:ilvl="1" w:tplc="04150003" w:tentative="1">
      <w:start w:val="1"/>
      <w:numFmt w:val="bullet"/>
      <w:lvlText w:val="o"/>
      <w:lvlJc w:val="left"/>
      <w:pPr>
        <w:tabs>
          <w:tab w:val="num" w:pos="1320"/>
        </w:tabs>
        <w:ind w:left="1320" w:hanging="360"/>
      </w:pPr>
      <w:rPr>
        <w:rFonts w:ascii="Courier New" w:hAnsi="Courier New" w:hint="default"/>
      </w:rPr>
    </w:lvl>
    <w:lvl w:ilvl="2" w:tplc="04150005" w:tentative="1">
      <w:start w:val="1"/>
      <w:numFmt w:val="bullet"/>
      <w:lvlText w:val=""/>
      <w:lvlJc w:val="left"/>
      <w:pPr>
        <w:tabs>
          <w:tab w:val="num" w:pos="2040"/>
        </w:tabs>
        <w:ind w:left="2040" w:hanging="360"/>
      </w:pPr>
      <w:rPr>
        <w:rFonts w:ascii="Wingdings" w:hAnsi="Wingdings" w:hint="default"/>
      </w:rPr>
    </w:lvl>
    <w:lvl w:ilvl="3" w:tplc="04150001" w:tentative="1">
      <w:start w:val="1"/>
      <w:numFmt w:val="bullet"/>
      <w:lvlText w:val=""/>
      <w:lvlJc w:val="left"/>
      <w:pPr>
        <w:tabs>
          <w:tab w:val="num" w:pos="2760"/>
        </w:tabs>
        <w:ind w:left="2760" w:hanging="360"/>
      </w:pPr>
      <w:rPr>
        <w:rFonts w:ascii="Symbol" w:hAnsi="Symbol" w:hint="default"/>
      </w:rPr>
    </w:lvl>
    <w:lvl w:ilvl="4" w:tplc="04150003" w:tentative="1">
      <w:start w:val="1"/>
      <w:numFmt w:val="bullet"/>
      <w:lvlText w:val="o"/>
      <w:lvlJc w:val="left"/>
      <w:pPr>
        <w:tabs>
          <w:tab w:val="num" w:pos="3480"/>
        </w:tabs>
        <w:ind w:left="3480" w:hanging="360"/>
      </w:pPr>
      <w:rPr>
        <w:rFonts w:ascii="Courier New" w:hAnsi="Courier New" w:hint="default"/>
      </w:rPr>
    </w:lvl>
    <w:lvl w:ilvl="5" w:tplc="04150005" w:tentative="1">
      <w:start w:val="1"/>
      <w:numFmt w:val="bullet"/>
      <w:lvlText w:val=""/>
      <w:lvlJc w:val="left"/>
      <w:pPr>
        <w:tabs>
          <w:tab w:val="num" w:pos="4200"/>
        </w:tabs>
        <w:ind w:left="4200" w:hanging="360"/>
      </w:pPr>
      <w:rPr>
        <w:rFonts w:ascii="Wingdings" w:hAnsi="Wingdings" w:hint="default"/>
      </w:rPr>
    </w:lvl>
    <w:lvl w:ilvl="6" w:tplc="04150001" w:tentative="1">
      <w:start w:val="1"/>
      <w:numFmt w:val="bullet"/>
      <w:lvlText w:val=""/>
      <w:lvlJc w:val="left"/>
      <w:pPr>
        <w:tabs>
          <w:tab w:val="num" w:pos="4920"/>
        </w:tabs>
        <w:ind w:left="4920" w:hanging="360"/>
      </w:pPr>
      <w:rPr>
        <w:rFonts w:ascii="Symbol" w:hAnsi="Symbol" w:hint="default"/>
      </w:rPr>
    </w:lvl>
    <w:lvl w:ilvl="7" w:tplc="04150003" w:tentative="1">
      <w:start w:val="1"/>
      <w:numFmt w:val="bullet"/>
      <w:lvlText w:val="o"/>
      <w:lvlJc w:val="left"/>
      <w:pPr>
        <w:tabs>
          <w:tab w:val="num" w:pos="5640"/>
        </w:tabs>
        <w:ind w:left="5640" w:hanging="360"/>
      </w:pPr>
      <w:rPr>
        <w:rFonts w:ascii="Courier New" w:hAnsi="Courier New" w:hint="default"/>
      </w:rPr>
    </w:lvl>
    <w:lvl w:ilvl="8" w:tplc="04150005" w:tentative="1">
      <w:start w:val="1"/>
      <w:numFmt w:val="bullet"/>
      <w:lvlText w:val=""/>
      <w:lvlJc w:val="left"/>
      <w:pPr>
        <w:tabs>
          <w:tab w:val="num" w:pos="6360"/>
        </w:tabs>
        <w:ind w:left="6360" w:hanging="360"/>
      </w:pPr>
      <w:rPr>
        <w:rFonts w:ascii="Wingdings" w:hAnsi="Wingdings" w:hint="default"/>
      </w:rPr>
    </w:lvl>
  </w:abstractNum>
  <w:abstractNum w:abstractNumId="12" w15:restartNumberingAfterBreak="0">
    <w:nsid w:val="49115DD5"/>
    <w:multiLevelType w:val="hybridMultilevel"/>
    <w:tmpl w:val="ED22B8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81F0A"/>
    <w:multiLevelType w:val="hybridMultilevel"/>
    <w:tmpl w:val="62F0F974"/>
    <w:lvl w:ilvl="0" w:tplc="D35E6F8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D4347D4"/>
    <w:multiLevelType w:val="hybridMultilevel"/>
    <w:tmpl w:val="B59809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F624D2"/>
    <w:multiLevelType w:val="hybridMultilevel"/>
    <w:tmpl w:val="68829ADE"/>
    <w:lvl w:ilvl="0" w:tplc="78BAF502">
      <w:start w:val="1"/>
      <w:numFmt w:val="bullet"/>
      <w:lvlText w:val=""/>
      <w:lvlJc w:val="left"/>
      <w:pPr>
        <w:tabs>
          <w:tab w:val="num" w:pos="1440"/>
        </w:tabs>
        <w:ind w:left="144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C326A3"/>
    <w:multiLevelType w:val="hybridMultilevel"/>
    <w:tmpl w:val="049C10B4"/>
    <w:lvl w:ilvl="0" w:tplc="648A6C0E">
      <w:start w:val="1"/>
      <w:numFmt w:val="bullet"/>
      <w:lvlText w:val=""/>
      <w:lvlJc w:val="left"/>
      <w:pPr>
        <w:tabs>
          <w:tab w:val="num" w:pos="1080"/>
        </w:tabs>
        <w:ind w:left="1080" w:hanging="360"/>
      </w:pPr>
      <w:rPr>
        <w:rFonts w:ascii="Symbol" w:hAnsi="Symbol"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D10740F"/>
    <w:multiLevelType w:val="hybridMultilevel"/>
    <w:tmpl w:val="552259F0"/>
    <w:lvl w:ilvl="0" w:tplc="78BAF502">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DD0476"/>
    <w:multiLevelType w:val="multilevel"/>
    <w:tmpl w:val="A35ED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D72E54"/>
    <w:multiLevelType w:val="hybridMultilevel"/>
    <w:tmpl w:val="0C08FFAC"/>
    <w:lvl w:ilvl="0" w:tplc="04150001">
      <w:start w:val="1"/>
      <w:numFmt w:val="bullet"/>
      <w:lvlText w:val=""/>
      <w:lvlJc w:val="left"/>
      <w:pPr>
        <w:tabs>
          <w:tab w:val="num" w:pos="854"/>
        </w:tabs>
        <w:ind w:left="854" w:hanging="360"/>
      </w:pPr>
      <w:rPr>
        <w:rFonts w:ascii="Symbol" w:hAnsi="Symbol" w:hint="default"/>
      </w:rPr>
    </w:lvl>
    <w:lvl w:ilvl="1" w:tplc="04150003" w:tentative="1">
      <w:start w:val="1"/>
      <w:numFmt w:val="bullet"/>
      <w:lvlText w:val="o"/>
      <w:lvlJc w:val="left"/>
      <w:pPr>
        <w:tabs>
          <w:tab w:val="num" w:pos="1574"/>
        </w:tabs>
        <w:ind w:left="1574" w:hanging="360"/>
      </w:pPr>
      <w:rPr>
        <w:rFonts w:ascii="Courier New" w:hAnsi="Courier New" w:hint="default"/>
      </w:rPr>
    </w:lvl>
    <w:lvl w:ilvl="2" w:tplc="04150005" w:tentative="1">
      <w:start w:val="1"/>
      <w:numFmt w:val="bullet"/>
      <w:lvlText w:val=""/>
      <w:lvlJc w:val="left"/>
      <w:pPr>
        <w:tabs>
          <w:tab w:val="num" w:pos="2294"/>
        </w:tabs>
        <w:ind w:left="2294" w:hanging="360"/>
      </w:pPr>
      <w:rPr>
        <w:rFonts w:ascii="Wingdings" w:hAnsi="Wingdings" w:hint="default"/>
      </w:rPr>
    </w:lvl>
    <w:lvl w:ilvl="3" w:tplc="04150001" w:tentative="1">
      <w:start w:val="1"/>
      <w:numFmt w:val="bullet"/>
      <w:lvlText w:val=""/>
      <w:lvlJc w:val="left"/>
      <w:pPr>
        <w:tabs>
          <w:tab w:val="num" w:pos="3014"/>
        </w:tabs>
        <w:ind w:left="3014" w:hanging="360"/>
      </w:pPr>
      <w:rPr>
        <w:rFonts w:ascii="Symbol" w:hAnsi="Symbol" w:hint="default"/>
      </w:rPr>
    </w:lvl>
    <w:lvl w:ilvl="4" w:tplc="04150003" w:tentative="1">
      <w:start w:val="1"/>
      <w:numFmt w:val="bullet"/>
      <w:lvlText w:val="o"/>
      <w:lvlJc w:val="left"/>
      <w:pPr>
        <w:tabs>
          <w:tab w:val="num" w:pos="3734"/>
        </w:tabs>
        <w:ind w:left="3734" w:hanging="360"/>
      </w:pPr>
      <w:rPr>
        <w:rFonts w:ascii="Courier New" w:hAnsi="Courier New" w:hint="default"/>
      </w:rPr>
    </w:lvl>
    <w:lvl w:ilvl="5" w:tplc="04150005" w:tentative="1">
      <w:start w:val="1"/>
      <w:numFmt w:val="bullet"/>
      <w:lvlText w:val=""/>
      <w:lvlJc w:val="left"/>
      <w:pPr>
        <w:tabs>
          <w:tab w:val="num" w:pos="4454"/>
        </w:tabs>
        <w:ind w:left="4454" w:hanging="360"/>
      </w:pPr>
      <w:rPr>
        <w:rFonts w:ascii="Wingdings" w:hAnsi="Wingdings" w:hint="default"/>
      </w:rPr>
    </w:lvl>
    <w:lvl w:ilvl="6" w:tplc="04150001" w:tentative="1">
      <w:start w:val="1"/>
      <w:numFmt w:val="bullet"/>
      <w:lvlText w:val=""/>
      <w:lvlJc w:val="left"/>
      <w:pPr>
        <w:tabs>
          <w:tab w:val="num" w:pos="5174"/>
        </w:tabs>
        <w:ind w:left="5174" w:hanging="360"/>
      </w:pPr>
      <w:rPr>
        <w:rFonts w:ascii="Symbol" w:hAnsi="Symbol" w:hint="default"/>
      </w:rPr>
    </w:lvl>
    <w:lvl w:ilvl="7" w:tplc="04150003" w:tentative="1">
      <w:start w:val="1"/>
      <w:numFmt w:val="bullet"/>
      <w:lvlText w:val="o"/>
      <w:lvlJc w:val="left"/>
      <w:pPr>
        <w:tabs>
          <w:tab w:val="num" w:pos="5894"/>
        </w:tabs>
        <w:ind w:left="5894" w:hanging="360"/>
      </w:pPr>
      <w:rPr>
        <w:rFonts w:ascii="Courier New" w:hAnsi="Courier New" w:hint="default"/>
      </w:rPr>
    </w:lvl>
    <w:lvl w:ilvl="8" w:tplc="04150005" w:tentative="1">
      <w:start w:val="1"/>
      <w:numFmt w:val="bullet"/>
      <w:lvlText w:val=""/>
      <w:lvlJc w:val="left"/>
      <w:pPr>
        <w:tabs>
          <w:tab w:val="num" w:pos="6614"/>
        </w:tabs>
        <w:ind w:left="6614" w:hanging="360"/>
      </w:pPr>
      <w:rPr>
        <w:rFonts w:ascii="Wingdings" w:hAnsi="Wingdings" w:hint="default"/>
      </w:rPr>
    </w:lvl>
  </w:abstractNum>
  <w:abstractNum w:abstractNumId="20" w15:restartNumberingAfterBreak="0">
    <w:nsid w:val="6DF52950"/>
    <w:multiLevelType w:val="hybridMultilevel"/>
    <w:tmpl w:val="2B7477DC"/>
    <w:lvl w:ilvl="0" w:tplc="6D70E18C">
      <w:start w:val="1"/>
      <w:numFmt w:val="bullet"/>
      <w:lvlText w:val="-"/>
      <w:lvlJc w:val="left"/>
      <w:pPr>
        <w:tabs>
          <w:tab w:val="num" w:pos="720"/>
        </w:tabs>
        <w:ind w:left="720" w:hanging="360"/>
      </w:pPr>
      <w:rPr>
        <w:rFonts w:ascii="Times New Roman" w:eastAsia="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B2B"/>
    <w:multiLevelType w:val="hybridMultilevel"/>
    <w:tmpl w:val="29A29E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1BC0BBB"/>
    <w:multiLevelType w:val="hybridMultilevel"/>
    <w:tmpl w:val="6748BD1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BB2C4F"/>
    <w:multiLevelType w:val="hybridMultilevel"/>
    <w:tmpl w:val="E8A81434"/>
    <w:lvl w:ilvl="0" w:tplc="78BAF502">
      <w:start w:val="1"/>
      <w:numFmt w:val="bullet"/>
      <w:lvlText w:val=""/>
      <w:lvlJc w:val="left"/>
      <w:pPr>
        <w:tabs>
          <w:tab w:val="num" w:pos="2580"/>
        </w:tabs>
        <w:ind w:left="2580" w:hanging="360"/>
      </w:pPr>
      <w:rPr>
        <w:rFonts w:ascii="Symbol" w:hAnsi="Symbol" w:hint="default"/>
      </w:rPr>
    </w:lvl>
    <w:lvl w:ilvl="1" w:tplc="04150003">
      <w:start w:val="1"/>
      <w:numFmt w:val="bullet"/>
      <w:lvlText w:val="o"/>
      <w:lvlJc w:val="left"/>
      <w:pPr>
        <w:tabs>
          <w:tab w:val="num" w:pos="2580"/>
        </w:tabs>
        <w:ind w:left="2580" w:hanging="360"/>
      </w:pPr>
      <w:rPr>
        <w:rFonts w:ascii="Courier New" w:hAnsi="Courier New" w:cs="Courier New" w:hint="default"/>
      </w:rPr>
    </w:lvl>
    <w:lvl w:ilvl="2" w:tplc="78BAF502">
      <w:start w:val="1"/>
      <w:numFmt w:val="bullet"/>
      <w:lvlText w:val=""/>
      <w:lvlJc w:val="left"/>
      <w:pPr>
        <w:tabs>
          <w:tab w:val="num" w:pos="3300"/>
        </w:tabs>
        <w:ind w:left="3300" w:hanging="360"/>
      </w:pPr>
      <w:rPr>
        <w:rFonts w:ascii="Symbol" w:hAnsi="Symbol" w:hint="default"/>
      </w:rPr>
    </w:lvl>
    <w:lvl w:ilvl="3" w:tplc="04150001" w:tentative="1">
      <w:start w:val="1"/>
      <w:numFmt w:val="bullet"/>
      <w:lvlText w:val=""/>
      <w:lvlJc w:val="left"/>
      <w:pPr>
        <w:tabs>
          <w:tab w:val="num" w:pos="4020"/>
        </w:tabs>
        <w:ind w:left="4020" w:hanging="360"/>
      </w:pPr>
      <w:rPr>
        <w:rFonts w:ascii="Symbol" w:hAnsi="Symbol" w:hint="default"/>
      </w:rPr>
    </w:lvl>
    <w:lvl w:ilvl="4" w:tplc="04150003" w:tentative="1">
      <w:start w:val="1"/>
      <w:numFmt w:val="bullet"/>
      <w:lvlText w:val="o"/>
      <w:lvlJc w:val="left"/>
      <w:pPr>
        <w:tabs>
          <w:tab w:val="num" w:pos="4740"/>
        </w:tabs>
        <w:ind w:left="4740" w:hanging="360"/>
      </w:pPr>
      <w:rPr>
        <w:rFonts w:ascii="Courier New" w:hAnsi="Courier New" w:cs="Courier New" w:hint="default"/>
      </w:rPr>
    </w:lvl>
    <w:lvl w:ilvl="5" w:tplc="04150005" w:tentative="1">
      <w:start w:val="1"/>
      <w:numFmt w:val="bullet"/>
      <w:lvlText w:val=""/>
      <w:lvlJc w:val="left"/>
      <w:pPr>
        <w:tabs>
          <w:tab w:val="num" w:pos="5460"/>
        </w:tabs>
        <w:ind w:left="5460" w:hanging="360"/>
      </w:pPr>
      <w:rPr>
        <w:rFonts w:ascii="Wingdings" w:hAnsi="Wingdings" w:hint="default"/>
      </w:rPr>
    </w:lvl>
    <w:lvl w:ilvl="6" w:tplc="04150001" w:tentative="1">
      <w:start w:val="1"/>
      <w:numFmt w:val="bullet"/>
      <w:lvlText w:val=""/>
      <w:lvlJc w:val="left"/>
      <w:pPr>
        <w:tabs>
          <w:tab w:val="num" w:pos="6180"/>
        </w:tabs>
        <w:ind w:left="6180" w:hanging="360"/>
      </w:pPr>
      <w:rPr>
        <w:rFonts w:ascii="Symbol" w:hAnsi="Symbol" w:hint="default"/>
      </w:rPr>
    </w:lvl>
    <w:lvl w:ilvl="7" w:tplc="04150003" w:tentative="1">
      <w:start w:val="1"/>
      <w:numFmt w:val="bullet"/>
      <w:lvlText w:val="o"/>
      <w:lvlJc w:val="left"/>
      <w:pPr>
        <w:tabs>
          <w:tab w:val="num" w:pos="6900"/>
        </w:tabs>
        <w:ind w:left="6900" w:hanging="360"/>
      </w:pPr>
      <w:rPr>
        <w:rFonts w:ascii="Courier New" w:hAnsi="Courier New" w:cs="Courier New" w:hint="default"/>
      </w:rPr>
    </w:lvl>
    <w:lvl w:ilvl="8" w:tplc="04150005" w:tentative="1">
      <w:start w:val="1"/>
      <w:numFmt w:val="bullet"/>
      <w:lvlText w:val=""/>
      <w:lvlJc w:val="left"/>
      <w:pPr>
        <w:tabs>
          <w:tab w:val="num" w:pos="7620"/>
        </w:tabs>
        <w:ind w:left="7620" w:hanging="360"/>
      </w:pPr>
      <w:rPr>
        <w:rFonts w:ascii="Wingdings" w:hAnsi="Wingdings" w:hint="default"/>
      </w:rPr>
    </w:lvl>
  </w:abstractNum>
  <w:abstractNum w:abstractNumId="24" w15:restartNumberingAfterBreak="0">
    <w:nsid w:val="777760C3"/>
    <w:multiLevelType w:val="hybridMultilevel"/>
    <w:tmpl w:val="5CCC7728"/>
    <w:lvl w:ilvl="0" w:tplc="6D70E18C">
      <w:start w:val="1"/>
      <w:numFmt w:val="bullet"/>
      <w:lvlText w:val="-"/>
      <w:lvlJc w:val="left"/>
      <w:pPr>
        <w:tabs>
          <w:tab w:val="num" w:pos="720"/>
        </w:tabs>
        <w:ind w:left="720" w:hanging="360"/>
      </w:pPr>
      <w:rPr>
        <w:rFonts w:ascii="Times New Roman" w:eastAsia="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A1D22"/>
    <w:multiLevelType w:val="hybridMultilevel"/>
    <w:tmpl w:val="C9CC22E0"/>
    <w:lvl w:ilvl="0" w:tplc="0415000F">
      <w:start w:val="1"/>
      <w:numFmt w:val="decimal"/>
      <w:lvlText w:val="%1."/>
      <w:lvlJc w:val="left"/>
      <w:pPr>
        <w:tabs>
          <w:tab w:val="num" w:pos="720"/>
        </w:tabs>
        <w:ind w:left="720" w:hanging="360"/>
      </w:pPr>
      <w:rPr>
        <w:rFonts w:hint="default"/>
        <w:b/>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D8060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E0F48E8"/>
    <w:multiLevelType w:val="hybridMultilevel"/>
    <w:tmpl w:val="4DDEAC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D8792F"/>
    <w:multiLevelType w:val="hybridMultilevel"/>
    <w:tmpl w:val="ECE475F0"/>
    <w:lvl w:ilvl="0" w:tplc="B694D252">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num w:numId="1">
    <w:abstractNumId w:val="6"/>
  </w:num>
  <w:num w:numId="2">
    <w:abstractNumId w:val="23"/>
  </w:num>
  <w:num w:numId="3">
    <w:abstractNumId w:val="26"/>
  </w:num>
  <w:num w:numId="4">
    <w:abstractNumId w:val="2"/>
  </w:num>
  <w:num w:numId="5">
    <w:abstractNumId w:val="17"/>
  </w:num>
  <w:num w:numId="6">
    <w:abstractNumId w:val="16"/>
  </w:num>
  <w:num w:numId="7">
    <w:abstractNumId w:val="15"/>
  </w:num>
  <w:num w:numId="8">
    <w:abstractNumId w:val="3"/>
  </w:num>
  <w:num w:numId="9">
    <w:abstractNumId w:val="7"/>
  </w:num>
  <w:num w:numId="10">
    <w:abstractNumId w:val="10"/>
  </w:num>
  <w:num w:numId="11">
    <w:abstractNumId w:val="28"/>
  </w:num>
  <w:num w:numId="12">
    <w:abstractNumId w:val="24"/>
  </w:num>
  <w:num w:numId="13">
    <w:abstractNumId w:val="20"/>
  </w:num>
  <w:num w:numId="14">
    <w:abstractNumId w:val="19"/>
  </w:num>
  <w:num w:numId="15">
    <w:abstractNumId w:val="11"/>
  </w:num>
  <w:num w:numId="16">
    <w:abstractNumId w:val="1"/>
  </w:num>
  <w:num w:numId="17">
    <w:abstractNumId w:val="13"/>
  </w:num>
  <w:num w:numId="18">
    <w:abstractNumId w:val="12"/>
  </w:num>
  <w:num w:numId="19">
    <w:abstractNumId w:val="8"/>
  </w:num>
  <w:num w:numId="20">
    <w:abstractNumId w:val="18"/>
  </w:num>
  <w:num w:numId="21">
    <w:abstractNumId w:val="27"/>
  </w:num>
  <w:num w:numId="22">
    <w:abstractNumId w:val="14"/>
  </w:num>
  <w:num w:numId="23">
    <w:abstractNumId w:val="5"/>
  </w:num>
  <w:num w:numId="24">
    <w:abstractNumId w:val="9"/>
  </w:num>
  <w:num w:numId="25">
    <w:abstractNumId w:val="22"/>
  </w:num>
  <w:num w:numId="26">
    <w:abstractNumId w:val="25"/>
  </w:num>
  <w:num w:numId="27">
    <w:abstractNumId w:val="4"/>
  </w:num>
  <w:num w:numId="28">
    <w:abstractNumId w:val="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A"/>
    <w:rsid w:val="00085C3F"/>
    <w:rsid w:val="000A4565"/>
    <w:rsid w:val="000D122D"/>
    <w:rsid w:val="000E4FFC"/>
    <w:rsid w:val="00101138"/>
    <w:rsid w:val="001141A1"/>
    <w:rsid w:val="00117E6E"/>
    <w:rsid w:val="001369C1"/>
    <w:rsid w:val="001E3912"/>
    <w:rsid w:val="001E66D6"/>
    <w:rsid w:val="0026064E"/>
    <w:rsid w:val="003051E6"/>
    <w:rsid w:val="003D0DA1"/>
    <w:rsid w:val="003F4676"/>
    <w:rsid w:val="00410C67"/>
    <w:rsid w:val="005321B2"/>
    <w:rsid w:val="005568D4"/>
    <w:rsid w:val="00560B47"/>
    <w:rsid w:val="0058294E"/>
    <w:rsid w:val="005B378A"/>
    <w:rsid w:val="005C2E5E"/>
    <w:rsid w:val="005E1125"/>
    <w:rsid w:val="005E790D"/>
    <w:rsid w:val="006C255B"/>
    <w:rsid w:val="00781B21"/>
    <w:rsid w:val="00784FD1"/>
    <w:rsid w:val="00790975"/>
    <w:rsid w:val="00803387"/>
    <w:rsid w:val="00803805"/>
    <w:rsid w:val="00852126"/>
    <w:rsid w:val="008914D3"/>
    <w:rsid w:val="008A5660"/>
    <w:rsid w:val="009177C8"/>
    <w:rsid w:val="00977D04"/>
    <w:rsid w:val="009B3A18"/>
    <w:rsid w:val="00AD0C4D"/>
    <w:rsid w:val="00AF1DC5"/>
    <w:rsid w:val="00B14620"/>
    <w:rsid w:val="00CB7EC3"/>
    <w:rsid w:val="00D64FF1"/>
    <w:rsid w:val="00DB6B2F"/>
    <w:rsid w:val="00E53A50"/>
    <w:rsid w:val="00EF7BD3"/>
    <w:rsid w:val="00F65409"/>
    <w:rsid w:val="00FA4CA7"/>
    <w:rsid w:val="00FF25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FEEBA-D6DF-435D-B0C6-30C8A3EA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378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B378A"/>
    <w:pPr>
      <w:keepNext/>
      <w:spacing w:before="240" w:after="60"/>
      <w:outlineLvl w:val="0"/>
    </w:pPr>
    <w:rPr>
      <w:rFonts w:cs="Arial"/>
      <w:b/>
      <w:bCs/>
      <w:kern w:val="32"/>
      <w:sz w:val="32"/>
      <w:szCs w:val="32"/>
    </w:rPr>
  </w:style>
  <w:style w:type="paragraph" w:styleId="Nagwek2">
    <w:name w:val="heading 2"/>
    <w:basedOn w:val="Normalny"/>
    <w:next w:val="Normalny"/>
    <w:link w:val="Nagwek2Znak"/>
    <w:qFormat/>
    <w:rsid w:val="005B378A"/>
    <w:pPr>
      <w:keepNext/>
      <w:spacing w:before="240" w:after="60"/>
      <w:outlineLvl w:val="1"/>
    </w:pPr>
    <w:rPr>
      <w:rFonts w:cs="Arial"/>
      <w:b/>
      <w:bCs/>
      <w:iCs/>
      <w:sz w:val="28"/>
      <w:szCs w:val="28"/>
    </w:rPr>
  </w:style>
  <w:style w:type="paragraph" w:styleId="Nagwek4">
    <w:name w:val="heading 4"/>
    <w:basedOn w:val="Normalny"/>
    <w:next w:val="Normalny"/>
    <w:link w:val="Nagwek4Znak"/>
    <w:qFormat/>
    <w:rsid w:val="005B378A"/>
    <w:pPr>
      <w:keepNext/>
      <w:outlineLvl w:val="3"/>
    </w:pPr>
    <w:rPr>
      <w:b/>
      <w:sz w:val="36"/>
      <w:szCs w:val="36"/>
    </w:rPr>
  </w:style>
  <w:style w:type="paragraph" w:styleId="Nagwek6">
    <w:name w:val="heading 6"/>
    <w:basedOn w:val="Normalny"/>
    <w:next w:val="Normalny"/>
    <w:link w:val="Nagwek6Znak"/>
    <w:qFormat/>
    <w:rsid w:val="005B378A"/>
    <w:pPr>
      <w:keepNext/>
      <w:jc w:val="both"/>
      <w:outlineLvl w:val="5"/>
    </w:pPr>
    <w:rPr>
      <w:u w:val="single"/>
    </w:rPr>
  </w:style>
  <w:style w:type="paragraph" w:styleId="Nagwek7">
    <w:name w:val="heading 7"/>
    <w:basedOn w:val="Normalny"/>
    <w:next w:val="Normalny"/>
    <w:link w:val="Nagwek7Znak"/>
    <w:uiPriority w:val="9"/>
    <w:semiHidden/>
    <w:unhideWhenUsed/>
    <w:qFormat/>
    <w:rsid w:val="005B378A"/>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qFormat/>
    <w:rsid w:val="005B378A"/>
    <w:pPr>
      <w:keepNext/>
      <w:jc w:val="center"/>
      <w:outlineLvl w:val="7"/>
    </w:pPr>
    <w:rPr>
      <w:rFonts w:ascii="Comic Sans MS" w:hAnsi="Comic Sans MS"/>
      <w:b/>
      <w:sz w:val="36"/>
      <w:szCs w:val="36"/>
    </w:rPr>
  </w:style>
  <w:style w:type="paragraph" w:styleId="Nagwek9">
    <w:name w:val="heading 9"/>
    <w:basedOn w:val="Normalny"/>
    <w:next w:val="Normalny"/>
    <w:link w:val="Nagwek9Znak"/>
    <w:uiPriority w:val="9"/>
    <w:semiHidden/>
    <w:unhideWhenUsed/>
    <w:qFormat/>
    <w:rsid w:val="005B37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378A"/>
    <w:rPr>
      <w:rFonts w:ascii="Times New Roman" w:eastAsia="Times New Roman" w:hAnsi="Times New Roman" w:cs="Arial"/>
      <w:b/>
      <w:bCs/>
      <w:kern w:val="32"/>
      <w:sz w:val="32"/>
      <w:szCs w:val="32"/>
      <w:lang w:eastAsia="pl-PL"/>
    </w:rPr>
  </w:style>
  <w:style w:type="character" w:customStyle="1" w:styleId="Nagwek2Znak">
    <w:name w:val="Nagłówek 2 Znak"/>
    <w:basedOn w:val="Domylnaczcionkaakapitu"/>
    <w:link w:val="Nagwek2"/>
    <w:rsid w:val="005B378A"/>
    <w:rPr>
      <w:rFonts w:ascii="Times New Roman" w:eastAsia="Times New Roman" w:hAnsi="Times New Roman" w:cs="Arial"/>
      <w:b/>
      <w:bCs/>
      <w:iCs/>
      <w:sz w:val="28"/>
      <w:szCs w:val="28"/>
      <w:lang w:eastAsia="pl-PL"/>
    </w:rPr>
  </w:style>
  <w:style w:type="character" w:customStyle="1" w:styleId="Nagwek4Znak">
    <w:name w:val="Nagłówek 4 Znak"/>
    <w:basedOn w:val="Domylnaczcionkaakapitu"/>
    <w:link w:val="Nagwek4"/>
    <w:rsid w:val="005B378A"/>
    <w:rPr>
      <w:rFonts w:ascii="Times New Roman" w:eastAsia="Times New Roman" w:hAnsi="Times New Roman" w:cs="Times New Roman"/>
      <w:b/>
      <w:sz w:val="36"/>
      <w:szCs w:val="36"/>
      <w:lang w:eastAsia="pl-PL"/>
    </w:rPr>
  </w:style>
  <w:style w:type="character" w:customStyle="1" w:styleId="Nagwek6Znak">
    <w:name w:val="Nagłówek 6 Znak"/>
    <w:basedOn w:val="Domylnaczcionkaakapitu"/>
    <w:link w:val="Nagwek6"/>
    <w:rsid w:val="005B378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5B378A"/>
    <w:rPr>
      <w:rFonts w:ascii="Comic Sans MS" w:eastAsia="Times New Roman" w:hAnsi="Comic Sans MS" w:cs="Times New Roman"/>
      <w:b/>
      <w:sz w:val="36"/>
      <w:szCs w:val="36"/>
      <w:lang w:eastAsia="pl-PL"/>
    </w:rPr>
  </w:style>
  <w:style w:type="paragraph" w:styleId="Akapitzlist">
    <w:name w:val="List Paragraph"/>
    <w:basedOn w:val="Normalny"/>
    <w:qFormat/>
    <w:rsid w:val="005B378A"/>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5B378A"/>
    <w:pPr>
      <w:spacing w:before="100" w:beforeAutospacing="1" w:after="100" w:afterAutospacing="1"/>
    </w:pPr>
  </w:style>
  <w:style w:type="paragraph" w:styleId="Stopka">
    <w:name w:val="footer"/>
    <w:basedOn w:val="Normalny"/>
    <w:link w:val="StopkaZnak"/>
    <w:rsid w:val="005B378A"/>
    <w:pPr>
      <w:tabs>
        <w:tab w:val="center" w:pos="4536"/>
        <w:tab w:val="right" w:pos="9072"/>
      </w:tabs>
    </w:pPr>
  </w:style>
  <w:style w:type="character" w:customStyle="1" w:styleId="StopkaZnak">
    <w:name w:val="Stopka Znak"/>
    <w:basedOn w:val="Domylnaczcionkaakapitu"/>
    <w:link w:val="Stopka"/>
    <w:rsid w:val="005B378A"/>
    <w:rPr>
      <w:rFonts w:ascii="Times New Roman" w:eastAsia="Times New Roman" w:hAnsi="Times New Roman" w:cs="Times New Roman"/>
      <w:sz w:val="24"/>
      <w:szCs w:val="24"/>
      <w:lang w:eastAsia="pl-PL"/>
    </w:rPr>
  </w:style>
  <w:style w:type="character" w:styleId="Numerstrony">
    <w:name w:val="page number"/>
    <w:basedOn w:val="Domylnaczcionkaakapitu"/>
    <w:rsid w:val="005B378A"/>
  </w:style>
  <w:style w:type="paragraph" w:styleId="Tekstpodstawowywcity">
    <w:name w:val="Body Text Indent"/>
    <w:basedOn w:val="Normalny"/>
    <w:link w:val="TekstpodstawowywcityZnak"/>
    <w:rsid w:val="005B378A"/>
    <w:pPr>
      <w:ind w:firstLine="360"/>
      <w:jc w:val="both"/>
    </w:pPr>
    <w:rPr>
      <w:color w:val="000000"/>
    </w:rPr>
  </w:style>
  <w:style w:type="character" w:customStyle="1" w:styleId="TekstpodstawowywcityZnak">
    <w:name w:val="Tekst podstawowy wcięty Znak"/>
    <w:basedOn w:val="Domylnaczcionkaakapitu"/>
    <w:link w:val="Tekstpodstawowywcity"/>
    <w:rsid w:val="005B378A"/>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5B378A"/>
    <w:pPr>
      <w:jc w:val="both"/>
    </w:pPr>
  </w:style>
  <w:style w:type="character" w:customStyle="1" w:styleId="TekstpodstawowyZnak">
    <w:name w:val="Tekst podstawowy Znak"/>
    <w:basedOn w:val="Domylnaczcionkaakapitu"/>
    <w:link w:val="Tekstpodstawowy"/>
    <w:rsid w:val="005B378A"/>
    <w:rPr>
      <w:rFonts w:ascii="Times New Roman" w:eastAsia="Times New Roman" w:hAnsi="Times New Roman" w:cs="Times New Roman"/>
      <w:sz w:val="24"/>
      <w:szCs w:val="24"/>
      <w:lang w:eastAsia="pl-PL"/>
    </w:rPr>
  </w:style>
  <w:style w:type="character" w:styleId="Hipercze">
    <w:name w:val="Hyperlink"/>
    <w:basedOn w:val="Domylnaczcionkaakapitu"/>
    <w:rsid w:val="005B378A"/>
    <w:rPr>
      <w:color w:val="2939B5"/>
      <w:u w:val="single"/>
    </w:rPr>
  </w:style>
  <w:style w:type="paragraph" w:customStyle="1" w:styleId="StylNagwek2Zlewej0cmWysunicie042cm">
    <w:name w:val="Styl Nagłówek 2 + Z lewej:  0 cm Wysunięcie:  042 cm"/>
    <w:basedOn w:val="Nagwek2"/>
    <w:rsid w:val="005B378A"/>
    <w:pPr>
      <w:spacing w:before="120" w:after="0" w:line="360" w:lineRule="auto"/>
      <w:ind w:left="240" w:hanging="240"/>
    </w:pPr>
    <w:rPr>
      <w:rFonts w:cs="Times New Roman"/>
      <w:iCs w:val="0"/>
      <w:szCs w:val="20"/>
    </w:rPr>
  </w:style>
  <w:style w:type="paragraph" w:styleId="Spistreci1">
    <w:name w:val="toc 1"/>
    <w:basedOn w:val="Normalny"/>
    <w:next w:val="Normalny"/>
    <w:autoRedefine/>
    <w:semiHidden/>
    <w:rsid w:val="005B378A"/>
  </w:style>
  <w:style w:type="paragraph" w:styleId="Tekstprzypisudolnego">
    <w:name w:val="footnote text"/>
    <w:basedOn w:val="Normalny"/>
    <w:link w:val="TekstprzypisudolnegoZnak"/>
    <w:semiHidden/>
    <w:rsid w:val="005B378A"/>
    <w:rPr>
      <w:sz w:val="20"/>
      <w:szCs w:val="20"/>
    </w:rPr>
  </w:style>
  <w:style w:type="character" w:customStyle="1" w:styleId="TekstprzypisudolnegoZnak">
    <w:name w:val="Tekst przypisu dolnego Znak"/>
    <w:basedOn w:val="Domylnaczcionkaakapitu"/>
    <w:link w:val="Tekstprzypisudolnego"/>
    <w:semiHidden/>
    <w:rsid w:val="005B378A"/>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5B378A"/>
    <w:rPr>
      <w:vertAlign w:val="superscript"/>
    </w:rPr>
  </w:style>
  <w:style w:type="character" w:styleId="Pogrubienie">
    <w:name w:val="Strong"/>
    <w:basedOn w:val="Domylnaczcionkaakapitu"/>
    <w:uiPriority w:val="22"/>
    <w:qFormat/>
    <w:rsid w:val="005B378A"/>
    <w:rPr>
      <w:b/>
      <w:bCs/>
    </w:rPr>
  </w:style>
  <w:style w:type="character" w:customStyle="1" w:styleId="postal-code">
    <w:name w:val="postal-code"/>
    <w:basedOn w:val="Domylnaczcionkaakapitu"/>
    <w:rsid w:val="005B378A"/>
  </w:style>
  <w:style w:type="paragraph" w:customStyle="1" w:styleId="Default">
    <w:name w:val="Default"/>
    <w:rsid w:val="005B378A"/>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apple-converted-space">
    <w:name w:val="apple-converted-space"/>
    <w:basedOn w:val="Domylnaczcionkaakapitu"/>
    <w:rsid w:val="005B378A"/>
  </w:style>
  <w:style w:type="paragraph" w:styleId="Tekstdymka">
    <w:name w:val="Balloon Text"/>
    <w:basedOn w:val="Normalny"/>
    <w:link w:val="TekstdymkaZnak"/>
    <w:uiPriority w:val="99"/>
    <w:semiHidden/>
    <w:unhideWhenUsed/>
    <w:rsid w:val="005B378A"/>
    <w:rPr>
      <w:rFonts w:ascii="Tahoma" w:hAnsi="Tahoma" w:cs="Tahoma"/>
      <w:sz w:val="16"/>
      <w:szCs w:val="16"/>
    </w:rPr>
  </w:style>
  <w:style w:type="character" w:customStyle="1" w:styleId="TekstdymkaZnak">
    <w:name w:val="Tekst dymka Znak"/>
    <w:basedOn w:val="Domylnaczcionkaakapitu"/>
    <w:link w:val="Tekstdymka"/>
    <w:uiPriority w:val="99"/>
    <w:semiHidden/>
    <w:rsid w:val="005B378A"/>
    <w:rPr>
      <w:rFonts w:ascii="Tahoma" w:eastAsia="Times New Roman" w:hAnsi="Tahoma" w:cs="Tahoma"/>
      <w:sz w:val="16"/>
      <w:szCs w:val="16"/>
      <w:lang w:eastAsia="pl-PL"/>
    </w:rPr>
  </w:style>
  <w:style w:type="character" w:customStyle="1" w:styleId="Nagwek7Znak">
    <w:name w:val="Nagłówek 7 Znak"/>
    <w:basedOn w:val="Domylnaczcionkaakapitu"/>
    <w:link w:val="Nagwek7"/>
    <w:uiPriority w:val="9"/>
    <w:semiHidden/>
    <w:rsid w:val="005B378A"/>
    <w:rPr>
      <w:rFonts w:asciiTheme="majorHAnsi" w:eastAsiaTheme="majorEastAsia" w:hAnsiTheme="majorHAnsi" w:cstheme="majorBidi"/>
      <w:i/>
      <w:iCs/>
      <w:color w:val="404040" w:themeColor="text1" w:themeTint="BF"/>
      <w:sz w:val="24"/>
      <w:szCs w:val="24"/>
      <w:lang w:eastAsia="pl-PL"/>
    </w:rPr>
  </w:style>
  <w:style w:type="character" w:customStyle="1" w:styleId="Nagwek9Znak">
    <w:name w:val="Nagłówek 9 Znak"/>
    <w:basedOn w:val="Domylnaczcionkaakapitu"/>
    <w:link w:val="Nagwek9"/>
    <w:uiPriority w:val="9"/>
    <w:semiHidden/>
    <w:rsid w:val="005B378A"/>
    <w:rPr>
      <w:rFonts w:asciiTheme="majorHAnsi" w:eastAsiaTheme="majorEastAsia" w:hAnsiTheme="majorHAnsi" w:cstheme="majorBidi"/>
      <w:i/>
      <w:iCs/>
      <w:color w:val="404040" w:themeColor="text1" w:themeTint="BF"/>
      <w:sz w:val="20"/>
      <w:szCs w:val="20"/>
      <w:lang w:eastAsia="pl-PL"/>
    </w:rPr>
  </w:style>
  <w:style w:type="character" w:styleId="Odwoaniedokomentarza">
    <w:name w:val="annotation reference"/>
    <w:basedOn w:val="Domylnaczcionkaakapitu"/>
    <w:uiPriority w:val="99"/>
    <w:semiHidden/>
    <w:unhideWhenUsed/>
    <w:rsid w:val="003D0DA1"/>
    <w:rPr>
      <w:sz w:val="16"/>
      <w:szCs w:val="16"/>
    </w:rPr>
  </w:style>
  <w:style w:type="paragraph" w:styleId="Tekstkomentarza">
    <w:name w:val="annotation text"/>
    <w:basedOn w:val="Normalny"/>
    <w:link w:val="TekstkomentarzaZnak"/>
    <w:uiPriority w:val="99"/>
    <w:semiHidden/>
    <w:unhideWhenUsed/>
    <w:rsid w:val="003D0DA1"/>
    <w:rPr>
      <w:sz w:val="20"/>
      <w:szCs w:val="20"/>
    </w:rPr>
  </w:style>
  <w:style w:type="character" w:customStyle="1" w:styleId="TekstkomentarzaZnak">
    <w:name w:val="Tekst komentarza Znak"/>
    <w:basedOn w:val="Domylnaczcionkaakapitu"/>
    <w:link w:val="Tekstkomentarza"/>
    <w:uiPriority w:val="99"/>
    <w:semiHidden/>
    <w:rsid w:val="003D0DA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D0DA1"/>
    <w:rPr>
      <w:b/>
      <w:bCs/>
    </w:rPr>
  </w:style>
  <w:style w:type="character" w:customStyle="1" w:styleId="TematkomentarzaZnak">
    <w:name w:val="Temat komentarza Znak"/>
    <w:basedOn w:val="TekstkomentarzaZnak"/>
    <w:link w:val="Tematkomentarza"/>
    <w:uiPriority w:val="99"/>
    <w:semiHidden/>
    <w:rsid w:val="003D0DA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barbara.ciesielska@chocen.p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D7C80-B523-4095-99ED-824D2B2B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6703</Words>
  <Characters>40221</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UG Chocen</cp:lastModifiedBy>
  <cp:revision>3</cp:revision>
  <cp:lastPrinted>2020-07-21T07:53:00Z</cp:lastPrinted>
  <dcterms:created xsi:type="dcterms:W3CDTF">2020-07-21T06:57:00Z</dcterms:created>
  <dcterms:modified xsi:type="dcterms:W3CDTF">2020-07-21T07:53:00Z</dcterms:modified>
</cp:coreProperties>
</file>